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412F" w14:textId="39E61EBE" w:rsidR="00454F65" w:rsidRPr="00A52037" w:rsidRDefault="008E394F">
      <w:pPr>
        <w:keepNext/>
        <w:jc w:val="center"/>
        <w:outlineLvl w:val="0"/>
        <w:rPr>
          <w:rFonts w:eastAsia="Times New Roman"/>
          <w:b/>
          <w:bCs/>
          <w:kern w:val="3"/>
          <w:sz w:val="30"/>
          <w:szCs w:val="30"/>
          <w:lang w:eastAsia="cs-CZ"/>
        </w:rPr>
      </w:pPr>
      <w:r w:rsidRPr="00A52037">
        <w:rPr>
          <w:rFonts w:eastAsia="Times New Roman"/>
          <w:b/>
          <w:bCs/>
          <w:kern w:val="3"/>
          <w:sz w:val="30"/>
          <w:szCs w:val="30"/>
          <w:lang w:eastAsia="cs-CZ"/>
        </w:rPr>
        <w:t xml:space="preserve">Smlouva o </w:t>
      </w:r>
      <w:proofErr w:type="gramStart"/>
      <w:r w:rsidRPr="00A52037">
        <w:rPr>
          <w:rFonts w:eastAsia="Times New Roman"/>
          <w:b/>
          <w:bCs/>
          <w:kern w:val="3"/>
          <w:sz w:val="30"/>
          <w:szCs w:val="30"/>
          <w:lang w:eastAsia="cs-CZ"/>
        </w:rPr>
        <w:t xml:space="preserve">dílo - </w:t>
      </w:r>
      <w:r w:rsidRPr="00A52037">
        <w:rPr>
          <w:rFonts w:eastAsia="Times New Roman"/>
          <w:b/>
          <w:bCs/>
          <w:kern w:val="3"/>
          <w:sz w:val="30"/>
          <w:szCs w:val="30"/>
          <w:highlight w:val="green"/>
          <w:lang w:eastAsia="cs-CZ"/>
        </w:rPr>
        <w:t>NÁVRH</w:t>
      </w:r>
      <w:proofErr w:type="gramEnd"/>
    </w:p>
    <w:p w14:paraId="184AB1DF" w14:textId="77777777" w:rsidR="00454F65" w:rsidRPr="00A52037" w:rsidRDefault="00000000">
      <w:pPr>
        <w:jc w:val="center"/>
        <w:rPr>
          <w:rFonts w:eastAsia="Times New Roman"/>
          <w:sz w:val="22"/>
          <w:szCs w:val="22"/>
          <w:lang w:eastAsia="cs-CZ"/>
        </w:rPr>
      </w:pPr>
      <w:r w:rsidRPr="00A52037">
        <w:rPr>
          <w:rFonts w:eastAsia="Times New Roman"/>
          <w:sz w:val="22"/>
          <w:szCs w:val="22"/>
          <w:lang w:eastAsia="cs-CZ"/>
        </w:rPr>
        <w:t>na realizaci veřejné zakázky s názvem:</w:t>
      </w:r>
    </w:p>
    <w:p w14:paraId="04966CFD" w14:textId="41B0D550" w:rsidR="00454F65" w:rsidRPr="00A52037" w:rsidRDefault="00000000" w:rsidP="00CE3186">
      <w:pPr>
        <w:jc w:val="center"/>
        <w:rPr>
          <w:rFonts w:eastAsia="Times New Roman"/>
          <w:b/>
          <w:sz w:val="30"/>
          <w:szCs w:val="30"/>
          <w:lang w:eastAsia="cs-CZ"/>
        </w:rPr>
      </w:pPr>
      <w:r w:rsidRPr="00A52037">
        <w:rPr>
          <w:rFonts w:eastAsia="Times New Roman"/>
          <w:b/>
          <w:sz w:val="30"/>
          <w:szCs w:val="30"/>
          <w:lang w:eastAsia="cs-CZ"/>
        </w:rPr>
        <w:t>„</w:t>
      </w:r>
      <w:r w:rsidR="00C047AA" w:rsidRPr="00C047AA">
        <w:rPr>
          <w:rFonts w:eastAsia="Times New Roman"/>
          <w:b/>
          <w:sz w:val="30"/>
          <w:szCs w:val="30"/>
          <w:lang w:eastAsia="cs-CZ"/>
        </w:rPr>
        <w:t xml:space="preserve">Obec </w:t>
      </w:r>
      <w:proofErr w:type="gramStart"/>
      <w:r w:rsidR="00C047AA" w:rsidRPr="00C047AA">
        <w:rPr>
          <w:rFonts w:eastAsia="Times New Roman"/>
          <w:b/>
          <w:sz w:val="30"/>
          <w:szCs w:val="30"/>
          <w:lang w:eastAsia="cs-CZ"/>
        </w:rPr>
        <w:t>Mečeříž - Novostavba</w:t>
      </w:r>
      <w:proofErr w:type="gramEnd"/>
      <w:r w:rsidR="00C047AA" w:rsidRPr="00C047AA">
        <w:rPr>
          <w:rFonts w:eastAsia="Times New Roman"/>
          <w:b/>
          <w:sz w:val="30"/>
          <w:szCs w:val="30"/>
          <w:lang w:eastAsia="cs-CZ"/>
        </w:rPr>
        <w:t xml:space="preserve"> obecního úřadu</w:t>
      </w:r>
      <w:r w:rsidRPr="00A52037">
        <w:rPr>
          <w:rFonts w:eastAsia="Times New Roman"/>
          <w:b/>
          <w:sz w:val="30"/>
          <w:szCs w:val="30"/>
          <w:lang w:eastAsia="cs-CZ"/>
        </w:rPr>
        <w:t>“</w:t>
      </w:r>
    </w:p>
    <w:p w14:paraId="19DFE980" w14:textId="77777777" w:rsidR="00454F65" w:rsidRPr="00A52037" w:rsidRDefault="00454F65">
      <w:pPr>
        <w:keepNext/>
        <w:jc w:val="center"/>
        <w:outlineLvl w:val="0"/>
        <w:rPr>
          <w:rFonts w:eastAsia="Times New Roman"/>
          <w:bCs/>
          <w:kern w:val="3"/>
          <w:sz w:val="22"/>
          <w:szCs w:val="22"/>
          <w:lang w:eastAsia="cs-CZ"/>
        </w:rPr>
      </w:pPr>
    </w:p>
    <w:p w14:paraId="3E0D80D5" w14:textId="77777777" w:rsidR="00454F65" w:rsidRPr="00A52037" w:rsidRDefault="00000000">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 Smluvní strany</w:t>
      </w:r>
    </w:p>
    <w:p w14:paraId="579C2099" w14:textId="77777777" w:rsidR="00C047AA" w:rsidRPr="00C047AA" w:rsidRDefault="00C047AA" w:rsidP="00C047AA">
      <w:pPr>
        <w:rPr>
          <w:rFonts w:eastAsia="Times New Roman"/>
          <w:b/>
          <w:sz w:val="22"/>
          <w:szCs w:val="22"/>
          <w:lang w:eastAsia="cs-CZ"/>
        </w:rPr>
      </w:pPr>
      <w:r w:rsidRPr="00C047AA">
        <w:rPr>
          <w:rFonts w:eastAsia="Times New Roman"/>
          <w:b/>
          <w:sz w:val="22"/>
          <w:szCs w:val="22"/>
          <w:lang w:eastAsia="cs-CZ"/>
        </w:rPr>
        <w:t xml:space="preserve">Obec Mečeříž </w:t>
      </w:r>
    </w:p>
    <w:p w14:paraId="1B9B6B3F" w14:textId="77777777" w:rsidR="00C047AA" w:rsidRPr="00C047AA" w:rsidRDefault="00C047AA" w:rsidP="00C047AA">
      <w:pPr>
        <w:spacing w:after="0"/>
        <w:rPr>
          <w:rFonts w:eastAsia="Times New Roman"/>
          <w:sz w:val="22"/>
          <w:szCs w:val="22"/>
          <w:lang w:eastAsia="cs-CZ"/>
        </w:rPr>
      </w:pPr>
      <w:r w:rsidRPr="00C047AA">
        <w:rPr>
          <w:rFonts w:eastAsia="Times New Roman"/>
          <w:sz w:val="22"/>
          <w:szCs w:val="22"/>
          <w:lang w:eastAsia="cs-CZ"/>
        </w:rPr>
        <w:t>se sídlem:</w:t>
      </w:r>
      <w:r w:rsidRPr="00C047AA">
        <w:rPr>
          <w:rFonts w:eastAsia="Times New Roman"/>
          <w:sz w:val="22"/>
          <w:szCs w:val="22"/>
          <w:lang w:eastAsia="cs-CZ"/>
        </w:rPr>
        <w:tab/>
        <w:t xml:space="preserve"> </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Mečeříž 50, 294 77 Mečeříž</w:t>
      </w:r>
    </w:p>
    <w:p w14:paraId="346E0550" w14:textId="77777777" w:rsidR="00C047AA" w:rsidRPr="00C047AA" w:rsidRDefault="00C047AA" w:rsidP="00C047AA">
      <w:pPr>
        <w:spacing w:after="0"/>
        <w:rPr>
          <w:rFonts w:eastAsia="Times New Roman"/>
          <w:sz w:val="22"/>
          <w:szCs w:val="22"/>
          <w:lang w:eastAsia="cs-CZ"/>
        </w:rPr>
      </w:pPr>
      <w:r w:rsidRPr="00C047AA">
        <w:rPr>
          <w:rFonts w:eastAsia="Times New Roman"/>
          <w:sz w:val="22"/>
          <w:szCs w:val="22"/>
          <w:lang w:eastAsia="cs-CZ"/>
        </w:rPr>
        <w:t xml:space="preserve">IČ: </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00509043</w:t>
      </w:r>
    </w:p>
    <w:p w14:paraId="7BCE9517" w14:textId="77777777" w:rsidR="00C047AA" w:rsidRPr="00C047AA" w:rsidRDefault="00C047AA" w:rsidP="00C047AA">
      <w:pPr>
        <w:spacing w:after="0"/>
        <w:rPr>
          <w:sz w:val="22"/>
          <w:szCs w:val="22"/>
        </w:rPr>
      </w:pPr>
      <w:r w:rsidRPr="00C047AA">
        <w:rPr>
          <w:rFonts w:eastAsia="Times New Roman"/>
          <w:sz w:val="22"/>
          <w:szCs w:val="22"/>
          <w:lang w:eastAsia="cs-CZ"/>
        </w:rPr>
        <w:t>bankovní spojení:</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Komerční banka</w:t>
      </w:r>
    </w:p>
    <w:p w14:paraId="3F3A9B0D" w14:textId="77777777" w:rsidR="00C047AA" w:rsidRPr="00C047AA" w:rsidRDefault="00C047AA" w:rsidP="00C047AA">
      <w:pPr>
        <w:spacing w:after="0"/>
        <w:rPr>
          <w:sz w:val="22"/>
          <w:szCs w:val="22"/>
        </w:rPr>
      </w:pPr>
      <w:r w:rsidRPr="00C047AA">
        <w:rPr>
          <w:rFonts w:eastAsia="Times New Roman"/>
          <w:sz w:val="22"/>
          <w:szCs w:val="22"/>
          <w:lang w:eastAsia="cs-CZ"/>
        </w:rPr>
        <w:t>číslo účtu:</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32228181/0100</w:t>
      </w:r>
    </w:p>
    <w:p w14:paraId="465B19C3" w14:textId="77777777" w:rsidR="00C047AA" w:rsidRPr="00C047AA" w:rsidRDefault="00C047AA" w:rsidP="00C047AA">
      <w:pPr>
        <w:rPr>
          <w:sz w:val="22"/>
          <w:szCs w:val="22"/>
        </w:rPr>
      </w:pPr>
      <w:r w:rsidRPr="00C047AA">
        <w:rPr>
          <w:rFonts w:eastAsia="Times New Roman"/>
          <w:sz w:val="22"/>
          <w:szCs w:val="22"/>
          <w:lang w:eastAsia="cs-CZ"/>
        </w:rPr>
        <w:t>zastoupen:</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Bc. Jana Fabiánová, starostka obce</w:t>
      </w:r>
    </w:p>
    <w:p w14:paraId="2FF83817" w14:textId="77777777" w:rsidR="00C047AA" w:rsidRPr="00C047AA" w:rsidRDefault="00C047AA" w:rsidP="00C047AA">
      <w:pPr>
        <w:rPr>
          <w:sz w:val="22"/>
          <w:szCs w:val="22"/>
        </w:rPr>
      </w:pPr>
      <w:r w:rsidRPr="00C047AA">
        <w:rPr>
          <w:rFonts w:eastAsia="Times New Roman"/>
          <w:sz w:val="22"/>
          <w:szCs w:val="22"/>
          <w:lang w:eastAsia="cs-CZ"/>
        </w:rPr>
        <w:t xml:space="preserve">vedením díla a jejím převzetím je pověřen: </w:t>
      </w:r>
      <w:r w:rsidRPr="00C047AA">
        <w:rPr>
          <w:rFonts w:eastAsia="Times New Roman"/>
          <w:sz w:val="22"/>
          <w:szCs w:val="22"/>
          <w:lang w:eastAsia="cs-CZ"/>
        </w:rPr>
        <w:tab/>
        <w:t>Bc. Jana Fabiánová, starostka obce</w:t>
      </w:r>
    </w:p>
    <w:p w14:paraId="4397FC3B" w14:textId="77777777" w:rsidR="00454F65" w:rsidRPr="00A52037" w:rsidRDefault="00000000">
      <w:pPr>
        <w:rPr>
          <w:rFonts w:eastAsia="Times New Roman"/>
          <w:sz w:val="22"/>
          <w:szCs w:val="22"/>
          <w:lang w:eastAsia="cs-CZ"/>
        </w:rPr>
      </w:pPr>
      <w:r w:rsidRPr="00A52037">
        <w:rPr>
          <w:rFonts w:eastAsia="Times New Roman"/>
          <w:sz w:val="22"/>
          <w:szCs w:val="22"/>
          <w:lang w:eastAsia="cs-CZ"/>
        </w:rPr>
        <w:t>(dále jen „objednatel)</w:t>
      </w:r>
    </w:p>
    <w:p w14:paraId="38B42DC3" w14:textId="77777777" w:rsidR="00454F65" w:rsidRPr="00A52037" w:rsidRDefault="00454F65">
      <w:pPr>
        <w:rPr>
          <w:rFonts w:eastAsia="Times New Roman"/>
          <w:sz w:val="22"/>
          <w:szCs w:val="22"/>
          <w:lang w:eastAsia="cs-CZ"/>
        </w:rPr>
      </w:pPr>
    </w:p>
    <w:p w14:paraId="734C72DF" w14:textId="77777777" w:rsidR="00454F65" w:rsidRPr="00A52037" w:rsidRDefault="00000000">
      <w:pPr>
        <w:rPr>
          <w:rFonts w:eastAsia="Times New Roman"/>
          <w:sz w:val="22"/>
          <w:szCs w:val="22"/>
          <w:lang w:eastAsia="cs-CZ"/>
        </w:rPr>
      </w:pPr>
      <w:r w:rsidRPr="00A52037">
        <w:rPr>
          <w:rFonts w:eastAsia="Times New Roman"/>
          <w:sz w:val="22"/>
          <w:szCs w:val="22"/>
          <w:lang w:eastAsia="cs-CZ"/>
        </w:rPr>
        <w:t>a</w:t>
      </w:r>
    </w:p>
    <w:p w14:paraId="56DFB777" w14:textId="77777777" w:rsidR="00454F65" w:rsidRPr="00A52037" w:rsidRDefault="00454F65">
      <w:pPr>
        <w:rPr>
          <w:rFonts w:eastAsia="Times New Roman"/>
          <w:sz w:val="22"/>
          <w:szCs w:val="22"/>
          <w:lang w:eastAsia="cs-CZ"/>
        </w:rPr>
      </w:pPr>
    </w:p>
    <w:p w14:paraId="5F8E4425" w14:textId="77777777" w:rsidR="00454F65" w:rsidRPr="00A52037" w:rsidRDefault="00000000">
      <w:r w:rsidRPr="00A52037">
        <w:rPr>
          <w:rFonts w:eastAsia="Times New Roman"/>
          <w:b/>
          <w:sz w:val="22"/>
          <w:szCs w:val="22"/>
          <w:shd w:val="clear" w:color="auto" w:fill="FFFF00"/>
          <w:lang w:eastAsia="cs-CZ"/>
        </w:rPr>
        <w:t>(doplní dodavatel)</w:t>
      </w:r>
    </w:p>
    <w:p w14:paraId="6FD91934" w14:textId="77777777" w:rsidR="00454F65" w:rsidRPr="00A52037" w:rsidRDefault="00000000">
      <w:pPr>
        <w:spacing w:after="0"/>
      </w:pPr>
      <w:r w:rsidRPr="00A52037">
        <w:rPr>
          <w:rFonts w:eastAsia="Times New Roman"/>
          <w:sz w:val="22"/>
          <w:szCs w:val="22"/>
          <w:lang w:eastAsia="cs-CZ"/>
        </w:rPr>
        <w:t xml:space="preserve">se sídlem: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r w:rsidRPr="00A52037">
        <w:rPr>
          <w:rFonts w:eastAsia="Times New Roman"/>
          <w:sz w:val="22"/>
          <w:szCs w:val="22"/>
          <w:lang w:eastAsia="cs-CZ"/>
        </w:rPr>
        <w:tab/>
        <w:t xml:space="preserve"> </w:t>
      </w:r>
    </w:p>
    <w:p w14:paraId="76A8D0F4" w14:textId="77777777" w:rsidR="00454F65" w:rsidRPr="00A52037" w:rsidRDefault="00000000">
      <w:pPr>
        <w:spacing w:after="0"/>
      </w:pPr>
      <w:r w:rsidRPr="00A52037">
        <w:rPr>
          <w:rFonts w:eastAsia="Times New Roman"/>
          <w:sz w:val="22"/>
          <w:szCs w:val="22"/>
          <w:lang w:eastAsia="cs-CZ"/>
        </w:rPr>
        <w:t xml:space="preserve">IČ: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45652497" w14:textId="77777777" w:rsidR="00454F65" w:rsidRPr="00A52037" w:rsidRDefault="00000000">
      <w:pPr>
        <w:spacing w:after="0"/>
      </w:pPr>
      <w:r w:rsidRPr="00A52037">
        <w:rPr>
          <w:rFonts w:eastAsia="Times New Roman"/>
          <w:sz w:val="22"/>
          <w:szCs w:val="22"/>
          <w:lang w:eastAsia="cs-CZ"/>
        </w:rPr>
        <w:t xml:space="preserve">DIČ: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543989C0" w14:textId="77777777" w:rsidR="00454F65" w:rsidRPr="00A52037" w:rsidRDefault="00000000">
      <w:pPr>
        <w:spacing w:after="0"/>
        <w:ind w:left="1701" w:hanging="1701"/>
      </w:pPr>
      <w:r w:rsidRPr="00A52037">
        <w:rPr>
          <w:rFonts w:eastAsia="Times New Roman"/>
          <w:sz w:val="22"/>
          <w:szCs w:val="22"/>
          <w:lang w:eastAsia="cs-CZ"/>
        </w:rPr>
        <w:t xml:space="preserve">zapsána v obchodním rejstříku: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3E665CDF" w14:textId="77777777" w:rsidR="00454F65" w:rsidRPr="00A52037" w:rsidRDefault="00000000">
      <w:pPr>
        <w:spacing w:after="0"/>
      </w:pPr>
      <w:r w:rsidRPr="00A52037">
        <w:rPr>
          <w:rFonts w:eastAsia="Times New Roman"/>
          <w:sz w:val="22"/>
          <w:szCs w:val="22"/>
          <w:lang w:eastAsia="cs-CZ"/>
        </w:rPr>
        <w:t>bankovní spojení:</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7805B3D8" w14:textId="77777777" w:rsidR="00454F65" w:rsidRPr="00A52037" w:rsidRDefault="00000000">
      <w:pPr>
        <w:spacing w:after="0"/>
      </w:pPr>
      <w:r w:rsidRPr="00A52037">
        <w:rPr>
          <w:rFonts w:eastAsia="Times New Roman"/>
          <w:sz w:val="22"/>
          <w:szCs w:val="22"/>
          <w:lang w:eastAsia="cs-CZ"/>
        </w:rPr>
        <w:t xml:space="preserve">číslo účtu: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0DD167B3" w14:textId="77777777" w:rsidR="00454F65" w:rsidRPr="00A52037" w:rsidRDefault="00000000">
      <w:r w:rsidRPr="00A52037">
        <w:rPr>
          <w:rFonts w:eastAsia="Times New Roman"/>
          <w:sz w:val="22"/>
          <w:szCs w:val="22"/>
          <w:lang w:eastAsia="cs-CZ"/>
        </w:rPr>
        <w:t>zastoupen jednatelem:</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3583E5D1" w14:textId="77777777" w:rsidR="00454F65" w:rsidRPr="00A52037" w:rsidRDefault="00000000">
      <w:r w:rsidRPr="00A52037">
        <w:rPr>
          <w:rFonts w:eastAsia="Times New Roman"/>
          <w:sz w:val="22"/>
          <w:szCs w:val="22"/>
          <w:lang w:eastAsia="cs-CZ"/>
        </w:rPr>
        <w:t>vedením díla je pověřen:</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201447B6" w14:textId="77777777" w:rsidR="00454F65" w:rsidRPr="00A52037" w:rsidRDefault="00000000">
      <w:pPr>
        <w:rPr>
          <w:rFonts w:eastAsia="Times New Roman"/>
          <w:sz w:val="22"/>
          <w:szCs w:val="22"/>
          <w:lang w:eastAsia="cs-CZ"/>
        </w:rPr>
      </w:pPr>
      <w:r w:rsidRPr="00A52037">
        <w:rPr>
          <w:rFonts w:eastAsia="Times New Roman"/>
          <w:sz w:val="22"/>
          <w:szCs w:val="22"/>
          <w:lang w:eastAsia="cs-CZ"/>
        </w:rPr>
        <w:t>(dále jen „zhotovitel“)</w:t>
      </w:r>
    </w:p>
    <w:p w14:paraId="450FE137" w14:textId="77777777" w:rsidR="00454F65" w:rsidRPr="00A52037" w:rsidRDefault="00454F65">
      <w:pPr>
        <w:rPr>
          <w:rFonts w:eastAsia="Times New Roman"/>
          <w:sz w:val="22"/>
          <w:szCs w:val="22"/>
          <w:lang w:eastAsia="cs-CZ"/>
        </w:rPr>
      </w:pPr>
    </w:p>
    <w:p w14:paraId="37ACA66F" w14:textId="77777777" w:rsidR="008E394F" w:rsidRPr="00A52037" w:rsidRDefault="00000000" w:rsidP="008E394F">
      <w:pPr>
        <w:jc w:val="both"/>
        <w:rPr>
          <w:rFonts w:eastAsia="Times New Roman"/>
          <w:sz w:val="22"/>
          <w:szCs w:val="22"/>
          <w:lang w:eastAsia="cs-CZ"/>
        </w:rPr>
      </w:pPr>
      <w:r w:rsidRPr="00A52037">
        <w:rPr>
          <w:rFonts w:eastAsia="Times New Roman"/>
          <w:sz w:val="22"/>
          <w:szCs w:val="22"/>
          <w:lang w:eastAsia="cs-CZ"/>
        </w:rPr>
        <w:t xml:space="preserve">uzavírají dle ustanovení </w:t>
      </w:r>
      <w:r w:rsidR="008E394F" w:rsidRPr="00A52037">
        <w:rPr>
          <w:rFonts w:eastAsia="Times New Roman"/>
          <w:sz w:val="22"/>
          <w:szCs w:val="22"/>
          <w:lang w:eastAsia="cs-CZ"/>
        </w:rPr>
        <w:t xml:space="preserve">§ 2586 </w:t>
      </w:r>
      <w:r w:rsidRPr="00A52037">
        <w:rPr>
          <w:rFonts w:eastAsia="Times New Roman"/>
          <w:sz w:val="22"/>
          <w:szCs w:val="22"/>
          <w:lang w:eastAsia="cs-CZ"/>
        </w:rPr>
        <w:t xml:space="preserve">a násl. zákona č. 89/2012 Sb., občanský zákoník, (dále jen „občanský zákoník“) </w:t>
      </w:r>
      <w:r w:rsidR="008E394F" w:rsidRPr="00A52037">
        <w:rPr>
          <w:rFonts w:eastAsia="Times New Roman"/>
          <w:sz w:val="22"/>
          <w:szCs w:val="22"/>
          <w:lang w:eastAsia="cs-CZ"/>
        </w:rPr>
        <w:t xml:space="preserve">tuto </w:t>
      </w:r>
      <w:r w:rsidRPr="00A52037">
        <w:rPr>
          <w:rFonts w:eastAsia="Times New Roman"/>
          <w:sz w:val="22"/>
          <w:szCs w:val="22"/>
          <w:lang w:eastAsia="cs-CZ"/>
        </w:rPr>
        <w:t>smlouvu o dílo</w:t>
      </w:r>
      <w:r w:rsidR="008E394F" w:rsidRPr="00A52037">
        <w:rPr>
          <w:rFonts w:eastAsia="Times New Roman"/>
          <w:sz w:val="22"/>
          <w:szCs w:val="22"/>
          <w:lang w:eastAsia="cs-CZ"/>
        </w:rPr>
        <w:t xml:space="preserve"> (dále jen „smlouva“). </w:t>
      </w:r>
    </w:p>
    <w:p w14:paraId="007AB4D1" w14:textId="77777777" w:rsidR="008E394F" w:rsidRPr="00A52037" w:rsidRDefault="008E394F" w:rsidP="008E394F">
      <w:pPr>
        <w:jc w:val="both"/>
        <w:rPr>
          <w:rFonts w:eastAsia="Times New Roman"/>
          <w:sz w:val="22"/>
          <w:szCs w:val="22"/>
          <w:lang w:eastAsia="cs-CZ"/>
        </w:rPr>
      </w:pPr>
    </w:p>
    <w:p w14:paraId="3AF3CA80" w14:textId="7C22DA9C" w:rsidR="008E394F" w:rsidRPr="00A52037" w:rsidRDefault="008E394F" w:rsidP="008E394F">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II. Úvodní ustanovení a pojmy</w:t>
      </w:r>
    </w:p>
    <w:p w14:paraId="10614847" w14:textId="0BA1045A" w:rsidR="008E394F" w:rsidRPr="00A52037" w:rsidRDefault="008E394F" w:rsidP="008E394F">
      <w:pPr>
        <w:jc w:val="both"/>
        <w:rPr>
          <w:rFonts w:eastAsia="Times New Roman"/>
          <w:sz w:val="22"/>
          <w:szCs w:val="22"/>
          <w:lang w:eastAsia="cs-CZ"/>
        </w:rPr>
      </w:pPr>
      <w:r w:rsidRPr="00A52037">
        <w:rPr>
          <w:rFonts w:eastAsia="Times New Roman"/>
          <w:sz w:val="22"/>
          <w:szCs w:val="22"/>
          <w:lang w:eastAsia="cs-CZ"/>
        </w:rPr>
        <w:t>Tato smlouva vychází a je plně v souladu se zadávacími podmínkami, zadávací dokumentací a nabídkou vybraného dodavatele v zadávacím řízení vedeném v režimu zákona č.</w:t>
      </w:r>
      <w:r w:rsidR="00202D44" w:rsidRPr="00A52037">
        <w:rPr>
          <w:rFonts w:eastAsia="Times New Roman"/>
          <w:sz w:val="22"/>
          <w:szCs w:val="22"/>
          <w:lang w:eastAsia="cs-CZ"/>
        </w:rPr>
        <w:t xml:space="preserve"> </w:t>
      </w:r>
      <w:r w:rsidRPr="00A52037">
        <w:rPr>
          <w:rFonts w:eastAsia="Times New Roman"/>
          <w:sz w:val="22"/>
          <w:szCs w:val="22"/>
          <w:lang w:eastAsia="cs-CZ"/>
        </w:rPr>
        <w:t>134/2016 Sb., o zadávání veřejných zakázek (dále jen „zákon“) k plnění předmětu této veřejné zakázky s názvem: „</w:t>
      </w:r>
      <w:r w:rsidR="00C047AA" w:rsidRPr="00C047AA">
        <w:rPr>
          <w:rFonts w:eastAsia="Times New Roman"/>
          <w:b/>
          <w:bCs/>
          <w:sz w:val="22"/>
          <w:szCs w:val="22"/>
          <w:lang w:eastAsia="cs-CZ"/>
        </w:rPr>
        <w:t xml:space="preserve">Obec </w:t>
      </w:r>
      <w:proofErr w:type="gramStart"/>
      <w:r w:rsidR="00C047AA" w:rsidRPr="00C047AA">
        <w:rPr>
          <w:rFonts w:eastAsia="Times New Roman"/>
          <w:b/>
          <w:bCs/>
          <w:sz w:val="22"/>
          <w:szCs w:val="22"/>
          <w:lang w:eastAsia="cs-CZ"/>
        </w:rPr>
        <w:t>Mečeříž - Novostavba</w:t>
      </w:r>
      <w:proofErr w:type="gramEnd"/>
      <w:r w:rsidR="00C047AA" w:rsidRPr="00C047AA">
        <w:rPr>
          <w:rFonts w:eastAsia="Times New Roman"/>
          <w:b/>
          <w:bCs/>
          <w:sz w:val="22"/>
          <w:szCs w:val="22"/>
          <w:lang w:eastAsia="cs-CZ"/>
        </w:rPr>
        <w:t xml:space="preserve"> obecního úřadu</w:t>
      </w:r>
      <w:r w:rsidRPr="00A52037">
        <w:rPr>
          <w:rFonts w:eastAsia="Times New Roman"/>
          <w:sz w:val="22"/>
          <w:szCs w:val="22"/>
          <w:lang w:eastAsia="cs-CZ"/>
        </w:rPr>
        <w:t xml:space="preserve">“, jež předcházelo uzavření této smlouvy (dále jen „zadávací řízení“). </w:t>
      </w:r>
    </w:p>
    <w:p w14:paraId="0C46DF34" w14:textId="77777777" w:rsidR="008E394F" w:rsidRDefault="008E394F" w:rsidP="008E394F">
      <w:pPr>
        <w:jc w:val="both"/>
        <w:rPr>
          <w:rFonts w:eastAsia="Times New Roman"/>
          <w:color w:val="EE0000"/>
          <w:sz w:val="22"/>
          <w:szCs w:val="22"/>
          <w:lang w:eastAsia="cs-CZ"/>
        </w:rPr>
      </w:pPr>
    </w:p>
    <w:p w14:paraId="7C7111DA" w14:textId="77777777" w:rsidR="00926628" w:rsidRDefault="00926628" w:rsidP="008E394F">
      <w:pPr>
        <w:jc w:val="both"/>
        <w:rPr>
          <w:rFonts w:eastAsia="Times New Roman"/>
          <w:color w:val="EE0000"/>
          <w:sz w:val="22"/>
          <w:szCs w:val="22"/>
          <w:lang w:eastAsia="cs-CZ"/>
        </w:rPr>
      </w:pPr>
    </w:p>
    <w:p w14:paraId="5930F9C6" w14:textId="56032FAA" w:rsidR="008E394F" w:rsidRPr="00A52037" w:rsidRDefault="008E394F" w:rsidP="008E394F">
      <w:pPr>
        <w:jc w:val="both"/>
        <w:rPr>
          <w:rFonts w:eastAsia="Times New Roman"/>
          <w:b/>
          <w:bCs/>
          <w:sz w:val="22"/>
          <w:szCs w:val="22"/>
          <w:lang w:eastAsia="cs-CZ"/>
        </w:rPr>
      </w:pPr>
      <w:r w:rsidRPr="00A52037">
        <w:rPr>
          <w:rFonts w:eastAsia="Times New Roman"/>
          <w:b/>
          <w:bCs/>
          <w:sz w:val="22"/>
          <w:szCs w:val="22"/>
          <w:lang w:eastAsia="cs-CZ"/>
        </w:rPr>
        <w:lastRenderedPageBreak/>
        <w:t>Použité pojmy:</w:t>
      </w:r>
    </w:p>
    <w:p w14:paraId="4EEE7848" w14:textId="77777777" w:rsidR="008E394F"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Zadavatel</w:t>
      </w:r>
      <w:r w:rsidRPr="00A52037">
        <w:rPr>
          <w:rFonts w:eastAsia="Times New Roman"/>
          <w:sz w:val="22"/>
          <w:szCs w:val="22"/>
          <w:lang w:eastAsia="cs-CZ"/>
        </w:rPr>
        <w:t xml:space="preserve"> je ekvivalentním pojmem pro objednatele díla po uzavření této smlouvy. </w:t>
      </w:r>
    </w:p>
    <w:p w14:paraId="072B1C27" w14:textId="77777777" w:rsidR="008E394F" w:rsidRDefault="008E394F" w:rsidP="00387445">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Vybraný dodavatel</w:t>
      </w:r>
      <w:r w:rsidRPr="00A52037">
        <w:rPr>
          <w:rFonts w:eastAsia="Times New Roman"/>
          <w:sz w:val="22"/>
          <w:szCs w:val="22"/>
          <w:lang w:eastAsia="cs-CZ"/>
        </w:rPr>
        <w:t xml:space="preserve"> je ekvivalentním pojmem pro zhotovitele díla po uzavření této smlouvy. </w:t>
      </w:r>
    </w:p>
    <w:p w14:paraId="131C50BC" w14:textId="3664CA81" w:rsidR="00387445" w:rsidRPr="00387445" w:rsidRDefault="00387445" w:rsidP="00387445">
      <w:pPr>
        <w:pStyle w:val="Odstavecseseznamem"/>
        <w:numPr>
          <w:ilvl w:val="0"/>
          <w:numId w:val="20"/>
        </w:numPr>
        <w:ind w:left="284" w:hanging="284"/>
        <w:contextualSpacing w:val="0"/>
        <w:rPr>
          <w:rFonts w:eastAsia="Times New Roman"/>
          <w:sz w:val="22"/>
          <w:szCs w:val="22"/>
          <w:lang w:eastAsia="cs-CZ"/>
        </w:rPr>
      </w:pPr>
      <w:r w:rsidRPr="00387445">
        <w:rPr>
          <w:rFonts w:eastAsia="Times New Roman"/>
          <w:b/>
          <w:bCs/>
          <w:sz w:val="22"/>
          <w:szCs w:val="22"/>
          <w:lang w:eastAsia="cs-CZ"/>
        </w:rPr>
        <w:t>TDI</w:t>
      </w:r>
      <w:r w:rsidRPr="00387445">
        <w:rPr>
          <w:rFonts w:eastAsia="Times New Roman"/>
          <w:sz w:val="22"/>
          <w:szCs w:val="22"/>
          <w:lang w:eastAsia="cs-CZ"/>
        </w:rPr>
        <w:t xml:space="preserve"> je zkratka pro technický dozor investora.</w:t>
      </w:r>
    </w:p>
    <w:p w14:paraId="0C816A2A" w14:textId="77777777" w:rsidR="008E394F" w:rsidRPr="00A52037" w:rsidRDefault="008E394F" w:rsidP="00387445">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Položkovým rozpočtem</w:t>
      </w:r>
      <w:r w:rsidRPr="00A52037">
        <w:rPr>
          <w:rFonts w:eastAsia="Times New Roman"/>
          <w:sz w:val="22"/>
          <w:szCs w:val="22"/>
          <w:lang w:eastAsia="cs-CZ"/>
        </w:rPr>
        <w:t xml:space="preserve"> je zhotovitelem oceněný soupis stavebních prací dodávek a služeb, v němž jsou zhotovitelem uvedeny jednotkové ceny u všech položek stavebních prací dodávek a služeb a jejich celkové ceny pro zadavatelem vymezené množství. </w:t>
      </w:r>
    </w:p>
    <w:p w14:paraId="5180F930"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sz w:val="22"/>
          <w:szCs w:val="22"/>
          <w:lang w:eastAsia="cs-CZ"/>
        </w:rPr>
        <w:t>Příslušnou</w:t>
      </w:r>
      <w:r w:rsidRPr="00A52037">
        <w:rPr>
          <w:rFonts w:eastAsia="Times New Roman"/>
          <w:b/>
          <w:bCs/>
          <w:sz w:val="22"/>
          <w:szCs w:val="22"/>
          <w:lang w:eastAsia="cs-CZ"/>
        </w:rPr>
        <w:t xml:space="preserve"> projektovou dokumentací</w:t>
      </w:r>
      <w:r w:rsidRPr="00A52037">
        <w:rPr>
          <w:rFonts w:eastAsia="Times New Roman"/>
          <w:sz w:val="22"/>
          <w:szCs w:val="22"/>
          <w:lang w:eastAsia="cs-CZ"/>
        </w:rPr>
        <w:t xml:space="preserve"> je dokumentace zpracovaná v rozsahu stanoveném jiným právním předpisem (vyhláškou č. 169/2016 Sb.). </w:t>
      </w:r>
    </w:p>
    <w:p w14:paraId="6902CAFD"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sz w:val="22"/>
          <w:szCs w:val="22"/>
          <w:lang w:eastAsia="cs-CZ"/>
        </w:rPr>
        <w:t xml:space="preserve">Pokud je dále použito termínu </w:t>
      </w:r>
      <w:r w:rsidRPr="00A52037">
        <w:rPr>
          <w:rFonts w:eastAsia="Times New Roman"/>
          <w:b/>
          <w:bCs/>
          <w:sz w:val="22"/>
          <w:szCs w:val="22"/>
          <w:lang w:eastAsia="cs-CZ"/>
        </w:rPr>
        <w:t>zakázka či veřejná zakázka</w:t>
      </w:r>
      <w:r w:rsidRPr="00A52037">
        <w:rPr>
          <w:rFonts w:eastAsia="Times New Roman"/>
          <w:sz w:val="22"/>
          <w:szCs w:val="22"/>
          <w:lang w:eastAsia="cs-CZ"/>
        </w:rPr>
        <w:t xml:space="preserve">, tento pojem je plně ekvivalentní pojmu dílo po uzavření této smlouvy. </w:t>
      </w:r>
    </w:p>
    <w:p w14:paraId="3F859569"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Předmět plnění zakázky</w:t>
      </w:r>
      <w:r w:rsidRPr="00A52037">
        <w:rPr>
          <w:rFonts w:eastAsia="Times New Roman"/>
          <w:sz w:val="22"/>
          <w:szCs w:val="22"/>
          <w:lang w:eastAsia="cs-CZ"/>
        </w:rPr>
        <w:t xml:space="preserve"> je totožný a plně odpovídá vymezení předmětu díla. </w:t>
      </w:r>
    </w:p>
    <w:p w14:paraId="5DB80628"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Podmínky platné pro plnění zakázky</w:t>
      </w:r>
      <w:r w:rsidRPr="00A52037">
        <w:rPr>
          <w:rFonts w:eastAsia="Times New Roman"/>
          <w:sz w:val="22"/>
          <w:szCs w:val="22"/>
          <w:lang w:eastAsia="cs-CZ"/>
        </w:rPr>
        <w:t xml:space="preserve"> jsou totožné a plně odpovídají podmínkám pro plnění předmětu díla. </w:t>
      </w:r>
    </w:p>
    <w:p w14:paraId="7293A323" w14:textId="02C1BE8E" w:rsidR="008E394F" w:rsidRPr="00A52037" w:rsidRDefault="008E394F" w:rsidP="00D93911">
      <w:pPr>
        <w:jc w:val="both"/>
        <w:rPr>
          <w:rFonts w:eastAsia="Times New Roman"/>
          <w:sz w:val="22"/>
          <w:szCs w:val="22"/>
          <w:lang w:eastAsia="cs-CZ"/>
        </w:rPr>
      </w:pPr>
      <w:r w:rsidRPr="00A52037">
        <w:rPr>
          <w:rFonts w:eastAsia="Times New Roman"/>
          <w:sz w:val="22"/>
          <w:szCs w:val="22"/>
          <w:lang w:eastAsia="cs-CZ"/>
        </w:rPr>
        <w:t>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01B0A2A2" w14:textId="77777777" w:rsidR="008E394F" w:rsidRPr="00A52037" w:rsidRDefault="008E394F" w:rsidP="00D93911">
      <w:pPr>
        <w:jc w:val="both"/>
        <w:rPr>
          <w:rFonts w:eastAsia="Times New Roman"/>
          <w:sz w:val="22"/>
          <w:szCs w:val="22"/>
          <w:lang w:eastAsia="cs-CZ"/>
        </w:rPr>
      </w:pPr>
    </w:p>
    <w:p w14:paraId="163A8007" w14:textId="77777777" w:rsidR="00454F65" w:rsidRPr="00A52037" w:rsidRDefault="00000000" w:rsidP="00D93911">
      <w:pPr>
        <w:ind w:left="360" w:hanging="360"/>
        <w:jc w:val="center"/>
        <w:rPr>
          <w:rFonts w:eastAsia="Times New Roman"/>
          <w:b/>
          <w:sz w:val="22"/>
          <w:szCs w:val="22"/>
          <w:lang w:eastAsia="cs-CZ"/>
        </w:rPr>
      </w:pPr>
      <w:r w:rsidRPr="00A52037">
        <w:rPr>
          <w:rFonts w:eastAsia="Times New Roman"/>
          <w:b/>
          <w:sz w:val="22"/>
          <w:szCs w:val="22"/>
          <w:lang w:eastAsia="cs-CZ"/>
        </w:rPr>
        <w:t>II</w:t>
      </w:r>
      <w:bookmarkStart w:id="0" w:name="_Toc520713847"/>
      <w:bookmarkStart w:id="1" w:name="_Toc520713984"/>
      <w:bookmarkStart w:id="2" w:name="_Ref520789303"/>
      <w:bookmarkStart w:id="3" w:name="_Ref520792366"/>
      <w:bookmarkStart w:id="4" w:name="_Toc521387044"/>
      <w:r w:rsidRPr="00A52037">
        <w:rPr>
          <w:rFonts w:eastAsia="Times New Roman"/>
          <w:b/>
          <w:sz w:val="22"/>
          <w:szCs w:val="22"/>
          <w:lang w:eastAsia="cs-CZ"/>
        </w:rPr>
        <w:t>. Předmět smlouvy</w:t>
      </w:r>
      <w:bookmarkEnd w:id="0"/>
      <w:bookmarkEnd w:id="1"/>
      <w:bookmarkEnd w:id="2"/>
      <w:bookmarkEnd w:id="3"/>
      <w:bookmarkEnd w:id="4"/>
    </w:p>
    <w:p w14:paraId="3468F8A6" w14:textId="484AB9F2" w:rsidR="00D93911" w:rsidRPr="00387445" w:rsidRDefault="00000000" w:rsidP="00D93911">
      <w:pPr>
        <w:pStyle w:val="Odstavecseseznamem"/>
        <w:numPr>
          <w:ilvl w:val="0"/>
          <w:numId w:val="21"/>
        </w:numPr>
        <w:ind w:left="567" w:hanging="567"/>
        <w:contextualSpacing w:val="0"/>
        <w:jc w:val="both"/>
        <w:rPr>
          <w:sz w:val="22"/>
          <w:szCs w:val="22"/>
        </w:rPr>
      </w:pPr>
      <w:r w:rsidRPr="00A52037">
        <w:rPr>
          <w:rFonts w:eastAsia="Times New Roman"/>
          <w:sz w:val="22"/>
          <w:szCs w:val="22"/>
          <w:lang w:eastAsia="cs-CZ"/>
        </w:rPr>
        <w:t xml:space="preserve">Předmětem smlouvy je provedení </w:t>
      </w:r>
      <w:r w:rsidRPr="00A52037">
        <w:rPr>
          <w:rFonts w:eastAsia="Times New Roman"/>
          <w:b/>
          <w:bCs/>
          <w:sz w:val="22"/>
          <w:szCs w:val="22"/>
          <w:lang w:eastAsia="cs-CZ"/>
        </w:rPr>
        <w:t>stavebních prací</w:t>
      </w:r>
      <w:r w:rsidRPr="00A52037">
        <w:rPr>
          <w:rFonts w:eastAsia="Times New Roman"/>
          <w:sz w:val="22"/>
          <w:szCs w:val="22"/>
          <w:lang w:eastAsia="cs-CZ"/>
        </w:rPr>
        <w:t xml:space="preserve"> tak, jak je popsáno v této smlouvě, zejména v projektové dokumentaci, která odpovídá předané dokumentaci, označené </w:t>
      </w:r>
      <w:r w:rsidRPr="00387445">
        <w:rPr>
          <w:rFonts w:eastAsia="Times New Roman"/>
          <w:sz w:val="22"/>
          <w:szCs w:val="22"/>
          <w:lang w:eastAsia="cs-CZ"/>
        </w:rPr>
        <w:t xml:space="preserve">jako </w:t>
      </w:r>
      <w:r w:rsidR="00095687" w:rsidRPr="00387445">
        <w:rPr>
          <w:rFonts w:eastAsia="Times New Roman"/>
          <w:b/>
          <w:bCs/>
          <w:sz w:val="22"/>
          <w:szCs w:val="22"/>
          <w:lang w:eastAsia="cs-CZ"/>
        </w:rPr>
        <w:t>p</w:t>
      </w:r>
      <w:r w:rsidRPr="00387445">
        <w:rPr>
          <w:rFonts w:eastAsia="Times New Roman"/>
          <w:b/>
          <w:bCs/>
          <w:sz w:val="22"/>
          <w:szCs w:val="22"/>
          <w:lang w:eastAsia="cs-CZ"/>
        </w:rPr>
        <w:t xml:space="preserve">říloha č. </w:t>
      </w:r>
      <w:r w:rsidR="008E394F" w:rsidRPr="00387445">
        <w:rPr>
          <w:rFonts w:eastAsia="Times New Roman"/>
          <w:b/>
          <w:bCs/>
          <w:sz w:val="22"/>
          <w:szCs w:val="22"/>
          <w:lang w:eastAsia="cs-CZ"/>
        </w:rPr>
        <w:t>5</w:t>
      </w:r>
      <w:r w:rsidRPr="00387445">
        <w:rPr>
          <w:rFonts w:eastAsia="Times New Roman"/>
          <w:b/>
          <w:bCs/>
          <w:sz w:val="22"/>
          <w:szCs w:val="22"/>
          <w:lang w:eastAsia="cs-CZ"/>
        </w:rPr>
        <w:t xml:space="preserve"> zadávací dokumentac</w:t>
      </w:r>
      <w:r w:rsidR="00095687" w:rsidRPr="00387445">
        <w:rPr>
          <w:rFonts w:eastAsia="Times New Roman"/>
          <w:b/>
          <w:bCs/>
          <w:sz w:val="22"/>
          <w:szCs w:val="22"/>
          <w:lang w:eastAsia="cs-CZ"/>
        </w:rPr>
        <w:t>e</w:t>
      </w:r>
      <w:r w:rsidRPr="00387445">
        <w:rPr>
          <w:rFonts w:eastAsia="Times New Roman"/>
          <w:b/>
          <w:bCs/>
          <w:sz w:val="22"/>
          <w:szCs w:val="22"/>
          <w:lang w:eastAsia="cs-CZ"/>
        </w:rPr>
        <w:t>,</w:t>
      </w:r>
      <w:r w:rsidRPr="00387445">
        <w:rPr>
          <w:rFonts w:eastAsia="Times New Roman"/>
          <w:bCs/>
          <w:sz w:val="22"/>
          <w:szCs w:val="22"/>
          <w:lang w:eastAsia="cs-CZ"/>
        </w:rPr>
        <w:t xml:space="preserve"> </w:t>
      </w:r>
      <w:r w:rsidRPr="00387445">
        <w:rPr>
          <w:rFonts w:eastAsia="Times New Roman"/>
          <w:b/>
          <w:bCs/>
          <w:sz w:val="22"/>
          <w:szCs w:val="22"/>
          <w:lang w:eastAsia="cs-CZ"/>
        </w:rPr>
        <w:t>a nabídce zhotovitele</w:t>
      </w:r>
      <w:r w:rsidRPr="00387445">
        <w:rPr>
          <w:rFonts w:eastAsia="Times New Roman"/>
          <w:sz w:val="22"/>
          <w:szCs w:val="22"/>
          <w:lang w:eastAsia="cs-CZ"/>
        </w:rPr>
        <w:t xml:space="preserve">. </w:t>
      </w:r>
    </w:p>
    <w:p w14:paraId="276C343D" w14:textId="4541639C" w:rsidR="00387445" w:rsidRPr="00387445" w:rsidRDefault="00387445" w:rsidP="00387445">
      <w:pPr>
        <w:pStyle w:val="Odstavecseseznamem"/>
        <w:numPr>
          <w:ilvl w:val="0"/>
          <w:numId w:val="21"/>
        </w:numPr>
        <w:ind w:left="567" w:hanging="567"/>
        <w:contextualSpacing w:val="0"/>
        <w:jc w:val="both"/>
        <w:rPr>
          <w:sz w:val="22"/>
          <w:szCs w:val="22"/>
        </w:rPr>
      </w:pPr>
      <w:r w:rsidRPr="00387445">
        <w:rPr>
          <w:sz w:val="22"/>
          <w:szCs w:val="22"/>
        </w:rPr>
        <w:t xml:space="preserve">Zhotovitel je zároveň povinen zajistit součinnost při </w:t>
      </w:r>
      <w:r w:rsidRPr="00387445">
        <w:rPr>
          <w:b/>
          <w:bCs/>
          <w:sz w:val="22"/>
          <w:szCs w:val="22"/>
        </w:rPr>
        <w:t>vydání kolaudačního souhlasu</w:t>
      </w:r>
      <w:r w:rsidRPr="00387445">
        <w:rPr>
          <w:sz w:val="22"/>
          <w:szCs w:val="22"/>
        </w:rPr>
        <w:t xml:space="preserve"> k předmětu díla. Veškeré náklady související se zajištěním součinnosti při vydání kolaudačního souhlasu, včetně poplatků a správních nákladů, jsou zahrnuty v ceně díla.</w:t>
      </w:r>
    </w:p>
    <w:p w14:paraId="7E1624CB" w14:textId="77777777" w:rsidR="00D93911" w:rsidRPr="00A52037" w:rsidRDefault="00000000" w:rsidP="00D93911">
      <w:pPr>
        <w:pStyle w:val="Odstavecseseznamem"/>
        <w:numPr>
          <w:ilvl w:val="0"/>
          <w:numId w:val="21"/>
        </w:numPr>
        <w:ind w:left="567" w:hanging="567"/>
        <w:contextualSpacing w:val="0"/>
        <w:jc w:val="both"/>
      </w:pPr>
      <w:r w:rsidRPr="00387445">
        <w:rPr>
          <w:rFonts w:eastAsia="Times New Roman"/>
          <w:sz w:val="22"/>
          <w:szCs w:val="22"/>
          <w:lang w:eastAsia="cs-CZ"/>
        </w:rPr>
        <w:t>Objednatel se zavazuje při provedení díla poskytnout součinnost, řádně provedené dílo</w:t>
      </w:r>
      <w:r w:rsidRPr="00A52037">
        <w:rPr>
          <w:rFonts w:eastAsia="Times New Roman"/>
          <w:sz w:val="22"/>
          <w:szCs w:val="22"/>
          <w:lang w:eastAsia="cs-CZ"/>
        </w:rPr>
        <w:t xml:space="preserve"> převzít a za provedené dílo zhotoviteli uhradit smluvní cenu za podmínek a v termínu smlouvou sjednaných. </w:t>
      </w:r>
    </w:p>
    <w:p w14:paraId="1C5F3CD0" w14:textId="11667257" w:rsidR="00D93911" w:rsidRPr="00A52037" w:rsidRDefault="00000000"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se zavazuje provést pro objednatele dílo svým jménem, bez vad a nedodělků, ve smluveném termínu, na své náklady a nebezpečí</w:t>
      </w:r>
      <w:r w:rsidR="00751406" w:rsidRPr="00A52037">
        <w:rPr>
          <w:rFonts w:eastAsia="Times New Roman"/>
          <w:sz w:val="22"/>
          <w:szCs w:val="22"/>
          <w:lang w:eastAsia="cs-CZ"/>
        </w:rPr>
        <w:t>.</w:t>
      </w:r>
    </w:p>
    <w:p w14:paraId="0D8F755F" w14:textId="77777777" w:rsidR="00C047AA" w:rsidRPr="00C047AA" w:rsidRDefault="00D93911" w:rsidP="00C047AA">
      <w:pPr>
        <w:pStyle w:val="Odstavecseseznamem"/>
        <w:numPr>
          <w:ilvl w:val="0"/>
          <w:numId w:val="21"/>
        </w:numPr>
        <w:ind w:left="567" w:hanging="567"/>
        <w:contextualSpacing w:val="0"/>
        <w:jc w:val="both"/>
        <w:rPr>
          <w:sz w:val="22"/>
          <w:szCs w:val="22"/>
        </w:rPr>
      </w:pPr>
      <w:r w:rsidRPr="00926628">
        <w:rPr>
          <w:rFonts w:eastAsia="Times New Roman"/>
          <w:sz w:val="22"/>
          <w:szCs w:val="22"/>
          <w:lang w:eastAsia="cs-CZ"/>
        </w:rPr>
        <w:t xml:space="preserve">Rozsah prací a vymezení předmětu díla je podrobně specifikován všemi částmi </w:t>
      </w:r>
      <w:r w:rsidRPr="00C047AA">
        <w:rPr>
          <w:rFonts w:eastAsia="Times New Roman"/>
          <w:sz w:val="22"/>
          <w:szCs w:val="22"/>
          <w:lang w:eastAsia="cs-CZ"/>
        </w:rPr>
        <w:t>projektové dokumentace pro provedení stavby</w:t>
      </w:r>
      <w:r w:rsidR="00751406" w:rsidRPr="00C047AA">
        <w:rPr>
          <w:rFonts w:eastAsia="Times New Roman"/>
          <w:sz w:val="22"/>
          <w:szCs w:val="22"/>
          <w:lang w:eastAsia="cs-CZ"/>
        </w:rPr>
        <w:t xml:space="preserve"> </w:t>
      </w:r>
      <w:r w:rsidRPr="00C047AA">
        <w:rPr>
          <w:rFonts w:eastAsia="Times New Roman"/>
          <w:sz w:val="22"/>
          <w:szCs w:val="22"/>
          <w:lang w:eastAsia="cs-CZ"/>
        </w:rPr>
        <w:t>vypracované</w:t>
      </w:r>
      <w:r w:rsidR="00C047AA" w:rsidRPr="00C047AA">
        <w:rPr>
          <w:rFonts w:eastAsia="Times New Roman"/>
          <w:sz w:val="22"/>
          <w:szCs w:val="22"/>
          <w:lang w:eastAsia="cs-CZ"/>
        </w:rPr>
        <w:t>:</w:t>
      </w:r>
    </w:p>
    <w:p w14:paraId="57DAA2A0" w14:textId="6139CC15" w:rsidR="00C047AA" w:rsidRPr="00C047AA" w:rsidRDefault="00C047AA" w:rsidP="00C047AA">
      <w:pPr>
        <w:pStyle w:val="Odstavecseseznamem"/>
        <w:spacing w:after="0"/>
        <w:ind w:left="567"/>
        <w:contextualSpacing w:val="0"/>
        <w:jc w:val="both"/>
        <w:rPr>
          <w:sz w:val="22"/>
          <w:szCs w:val="22"/>
        </w:rPr>
      </w:pPr>
      <w:r w:rsidRPr="00C047AA">
        <w:rPr>
          <w:sz w:val="22"/>
          <w:szCs w:val="22"/>
          <w:u w:val="single"/>
        </w:rPr>
        <w:t>Generálním projektantem:</w:t>
      </w:r>
      <w:r w:rsidRPr="00C047AA">
        <w:rPr>
          <w:sz w:val="22"/>
          <w:szCs w:val="22"/>
        </w:rPr>
        <w:tab/>
      </w:r>
      <w:r w:rsidRPr="00C047AA">
        <w:rPr>
          <w:sz w:val="22"/>
          <w:szCs w:val="22"/>
        </w:rPr>
        <w:tab/>
      </w:r>
      <w:proofErr w:type="spellStart"/>
      <w:r w:rsidRPr="00C047AA">
        <w:rPr>
          <w:b/>
          <w:bCs/>
          <w:sz w:val="22"/>
          <w:szCs w:val="22"/>
        </w:rPr>
        <w:t>Projektstav</w:t>
      </w:r>
      <w:proofErr w:type="spellEnd"/>
      <w:r w:rsidRPr="00C047AA">
        <w:rPr>
          <w:b/>
          <w:bCs/>
          <w:sz w:val="22"/>
          <w:szCs w:val="22"/>
        </w:rPr>
        <w:t xml:space="preserve"> RK s.r.o.,</w:t>
      </w:r>
      <w:r w:rsidRPr="00C047AA">
        <w:rPr>
          <w:sz w:val="22"/>
          <w:szCs w:val="22"/>
        </w:rPr>
        <w:t xml:space="preserve"> IČ: 220 02 651, </w:t>
      </w:r>
    </w:p>
    <w:p w14:paraId="7B2C1878" w14:textId="77777777" w:rsidR="00C047AA" w:rsidRPr="00C047AA" w:rsidRDefault="00C047AA" w:rsidP="00C047AA">
      <w:pPr>
        <w:pStyle w:val="Odstavecseseznamem"/>
        <w:spacing w:after="0"/>
        <w:ind w:left="4248"/>
        <w:contextualSpacing w:val="0"/>
        <w:jc w:val="both"/>
        <w:rPr>
          <w:sz w:val="22"/>
          <w:szCs w:val="22"/>
        </w:rPr>
      </w:pPr>
      <w:r w:rsidRPr="00C047AA">
        <w:rPr>
          <w:sz w:val="22"/>
          <w:szCs w:val="22"/>
        </w:rPr>
        <w:t>Na Jílci 394, Brodce 294 73</w:t>
      </w:r>
    </w:p>
    <w:p w14:paraId="2B677AF1" w14:textId="77777777" w:rsidR="00C047AA" w:rsidRPr="00C047AA" w:rsidRDefault="00C047AA" w:rsidP="00C047AA">
      <w:pPr>
        <w:pStyle w:val="Odstavecseseznamem"/>
        <w:ind w:left="4248"/>
        <w:contextualSpacing w:val="0"/>
        <w:jc w:val="both"/>
        <w:rPr>
          <w:sz w:val="22"/>
          <w:szCs w:val="22"/>
        </w:rPr>
      </w:pPr>
      <w:r w:rsidRPr="00C047AA">
        <w:rPr>
          <w:sz w:val="22"/>
          <w:szCs w:val="22"/>
        </w:rPr>
        <w:t>projektant: Radana Krejčíková</w:t>
      </w:r>
    </w:p>
    <w:p w14:paraId="08E577CE" w14:textId="77777777" w:rsidR="00C047AA" w:rsidRPr="00C047AA" w:rsidRDefault="00C047AA" w:rsidP="00C047AA">
      <w:pPr>
        <w:pStyle w:val="Odstavecseseznamem"/>
        <w:spacing w:after="0"/>
        <w:ind w:left="567"/>
        <w:contextualSpacing w:val="0"/>
        <w:jc w:val="both"/>
        <w:rPr>
          <w:sz w:val="22"/>
          <w:szCs w:val="22"/>
        </w:rPr>
      </w:pPr>
      <w:r w:rsidRPr="00C047AA">
        <w:rPr>
          <w:sz w:val="22"/>
          <w:szCs w:val="22"/>
          <w:u w:val="single"/>
        </w:rPr>
        <w:t>Zodpovědným projektantem:</w:t>
      </w:r>
      <w:r w:rsidRPr="00C047AA">
        <w:rPr>
          <w:sz w:val="22"/>
          <w:szCs w:val="22"/>
        </w:rPr>
        <w:t xml:space="preserve"> </w:t>
      </w:r>
      <w:r w:rsidRPr="00C047AA">
        <w:rPr>
          <w:sz w:val="22"/>
          <w:szCs w:val="22"/>
        </w:rPr>
        <w:tab/>
      </w:r>
      <w:r w:rsidRPr="00C047AA">
        <w:rPr>
          <w:sz w:val="22"/>
          <w:szCs w:val="22"/>
        </w:rPr>
        <w:tab/>
      </w:r>
      <w:r w:rsidRPr="00C047AA">
        <w:rPr>
          <w:b/>
          <w:bCs/>
          <w:sz w:val="22"/>
          <w:szCs w:val="22"/>
        </w:rPr>
        <w:t>Radovan Krejčík</w:t>
      </w:r>
      <w:r w:rsidRPr="00C047AA">
        <w:rPr>
          <w:sz w:val="22"/>
          <w:szCs w:val="22"/>
        </w:rPr>
        <w:t xml:space="preserve">, ČKAIT 0004600, </w:t>
      </w:r>
    </w:p>
    <w:p w14:paraId="55E32FC8" w14:textId="5F49F966" w:rsidR="00C047AA" w:rsidRPr="00C047AA" w:rsidRDefault="00C047AA" w:rsidP="00C047AA">
      <w:pPr>
        <w:pStyle w:val="Odstavecseseznamem"/>
        <w:ind w:left="4107" w:firstLine="141"/>
        <w:contextualSpacing w:val="0"/>
        <w:jc w:val="both"/>
        <w:rPr>
          <w:sz w:val="22"/>
          <w:szCs w:val="22"/>
        </w:rPr>
      </w:pPr>
      <w:r w:rsidRPr="00C047AA">
        <w:rPr>
          <w:sz w:val="22"/>
          <w:szCs w:val="22"/>
        </w:rPr>
        <w:t>obor: pozemní stavby</w:t>
      </w:r>
      <w:r>
        <w:rPr>
          <w:sz w:val="22"/>
          <w:szCs w:val="22"/>
        </w:rPr>
        <w:t>,</w:t>
      </w:r>
    </w:p>
    <w:p w14:paraId="6CB78746" w14:textId="77777777" w:rsidR="00C047AA" w:rsidRPr="00C047AA" w:rsidRDefault="00C047AA" w:rsidP="00C047AA">
      <w:pPr>
        <w:pStyle w:val="Odstavecseseznamem"/>
        <w:ind w:left="567"/>
        <w:contextualSpacing w:val="0"/>
        <w:jc w:val="both"/>
        <w:rPr>
          <w:rFonts w:eastAsia="Times New Roman"/>
          <w:sz w:val="22"/>
          <w:szCs w:val="22"/>
          <w:lang w:eastAsia="cs-CZ"/>
        </w:rPr>
      </w:pPr>
    </w:p>
    <w:p w14:paraId="2E7369D2" w14:textId="54412D60" w:rsidR="00A52037" w:rsidRPr="00A52037" w:rsidRDefault="00D93911" w:rsidP="00C047AA">
      <w:pPr>
        <w:pStyle w:val="Odstavecseseznamem"/>
        <w:ind w:left="567"/>
        <w:contextualSpacing w:val="0"/>
        <w:jc w:val="both"/>
      </w:pPr>
      <w:r w:rsidRPr="00926628">
        <w:rPr>
          <w:rFonts w:eastAsia="Times New Roman"/>
          <w:sz w:val="22"/>
          <w:szCs w:val="22"/>
          <w:lang w:eastAsia="cs-CZ"/>
        </w:rPr>
        <w:lastRenderedPageBreak/>
        <w:t>a to včetně výkazů výměr i v elektronické podobě (dále</w:t>
      </w:r>
      <w:r w:rsidR="00ED3FCF" w:rsidRPr="00926628">
        <w:rPr>
          <w:rFonts w:eastAsia="Times New Roman"/>
          <w:sz w:val="22"/>
          <w:szCs w:val="22"/>
          <w:lang w:eastAsia="cs-CZ"/>
        </w:rPr>
        <w:t xml:space="preserve"> jen</w:t>
      </w:r>
      <w:r w:rsidRPr="00926628">
        <w:rPr>
          <w:rFonts w:eastAsia="Times New Roman"/>
          <w:sz w:val="22"/>
          <w:szCs w:val="22"/>
          <w:lang w:eastAsia="cs-CZ"/>
        </w:rPr>
        <w:t xml:space="preserve"> „projektová dokumentace“ nebo „PD“).</w:t>
      </w:r>
      <w:r w:rsidR="00ED3FCF" w:rsidRPr="00A52037">
        <w:t xml:space="preserve"> </w:t>
      </w:r>
    </w:p>
    <w:p w14:paraId="54730AB8" w14:textId="77777777" w:rsidR="00F74195" w:rsidRPr="00A52037" w:rsidRDefault="00ED3FCF" w:rsidP="00F74195">
      <w:pPr>
        <w:pStyle w:val="Odstavecseseznamem"/>
        <w:numPr>
          <w:ilvl w:val="0"/>
          <w:numId w:val="2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se řádně a v plném rozsahu seznámil s projektovou dokumentací</w:t>
      </w:r>
      <w:r w:rsidR="00F74195" w:rsidRPr="00A52037">
        <w:rPr>
          <w:rFonts w:eastAsia="Times New Roman"/>
          <w:sz w:val="22"/>
          <w:szCs w:val="22"/>
          <w:lang w:eastAsia="cs-CZ"/>
        </w:rPr>
        <w:t>.</w:t>
      </w:r>
    </w:p>
    <w:p w14:paraId="6C3CEDA7" w14:textId="26924523" w:rsidR="00D93911" w:rsidRPr="00A52037" w:rsidRDefault="00000000" w:rsidP="00F74195">
      <w:pPr>
        <w:pStyle w:val="Odstavecseseznamem"/>
        <w:numPr>
          <w:ilvl w:val="0"/>
          <w:numId w:val="2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se zavazuje provést dílo v souladu s technickými a právními předpisy platnými v České republice v době provedení díla.</w:t>
      </w:r>
    </w:p>
    <w:p w14:paraId="2D73C5D4" w14:textId="77777777" w:rsidR="00D93911" w:rsidRPr="00A52037" w:rsidRDefault="00000000"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prohlašuje, že prozkoumal místní podmínky na staveništi a že práce mohou být dokončeny způsobem a v termínu stanovenými smlouvou.</w:t>
      </w:r>
    </w:p>
    <w:p w14:paraId="42C65639" w14:textId="09468A12" w:rsidR="00D93911" w:rsidRPr="00A52037" w:rsidRDefault="00000000" w:rsidP="00D93911">
      <w:pPr>
        <w:pStyle w:val="Odstavecseseznamem"/>
        <w:numPr>
          <w:ilvl w:val="0"/>
          <w:numId w:val="21"/>
        </w:numPr>
        <w:ind w:left="567" w:hanging="567"/>
        <w:contextualSpacing w:val="0"/>
        <w:jc w:val="both"/>
      </w:pPr>
      <w:r w:rsidRPr="00A52037">
        <w:rPr>
          <w:rFonts w:eastAsia="Times New Roman"/>
          <w:sz w:val="22"/>
          <w:szCs w:val="22"/>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r w:rsidR="00387445">
        <w:rPr>
          <w:rFonts w:eastAsia="Times New Roman"/>
          <w:sz w:val="22"/>
          <w:szCs w:val="22"/>
          <w:lang w:eastAsia="cs-CZ"/>
        </w:rPr>
        <w:t xml:space="preserve"> </w:t>
      </w:r>
      <w:r w:rsidR="00387445" w:rsidRPr="00387445">
        <w:rPr>
          <w:rFonts w:eastAsia="Times New Roman"/>
          <w:sz w:val="22"/>
          <w:szCs w:val="22"/>
          <w:lang w:eastAsia="cs-CZ"/>
        </w:rPr>
        <w:t>Změny rozsahu díla navržené zhotovitelem podléhají dohodě stran. Objednatel je oprávněn bez udání důvod návrh zhotovitele na změnu odmítnout.</w:t>
      </w:r>
    </w:p>
    <w:p w14:paraId="020EB081" w14:textId="3F8DECE8" w:rsidR="00454F65" w:rsidRPr="00A52037" w:rsidRDefault="00000000"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se zavazuje průběžně provádět veškeré potřebné zkoušky, měření a atesty k prokázání kvalitativních parametrů předmětu díla.</w:t>
      </w:r>
    </w:p>
    <w:p w14:paraId="08960588" w14:textId="77777777" w:rsidR="00454F65" w:rsidRPr="00A52037" w:rsidRDefault="00454F65">
      <w:pPr>
        <w:jc w:val="both"/>
        <w:rPr>
          <w:rFonts w:eastAsia="Times New Roman"/>
          <w:sz w:val="22"/>
          <w:szCs w:val="22"/>
          <w:lang w:eastAsia="cs-CZ"/>
        </w:rPr>
      </w:pPr>
    </w:p>
    <w:p w14:paraId="7E5EDC84" w14:textId="422C4742" w:rsidR="00454F65" w:rsidRPr="00A52037" w:rsidRDefault="00000000">
      <w:pPr>
        <w:keepNext/>
        <w:ind w:left="540"/>
        <w:jc w:val="center"/>
        <w:outlineLvl w:val="0"/>
        <w:rPr>
          <w:rFonts w:eastAsia="Times New Roman"/>
          <w:b/>
          <w:bCs/>
          <w:kern w:val="3"/>
          <w:sz w:val="22"/>
          <w:szCs w:val="22"/>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A52037">
        <w:rPr>
          <w:rFonts w:eastAsia="Times New Roman"/>
          <w:b/>
          <w:bCs/>
          <w:kern w:val="3"/>
          <w:sz w:val="22"/>
          <w:szCs w:val="22"/>
          <w:lang w:eastAsia="cs-CZ"/>
        </w:rPr>
        <w:t xml:space="preserve">III. Doba </w:t>
      </w:r>
      <w:r w:rsidR="00ED3FCF" w:rsidRPr="00A52037">
        <w:rPr>
          <w:rFonts w:eastAsia="Times New Roman"/>
          <w:b/>
          <w:bCs/>
          <w:kern w:val="3"/>
          <w:sz w:val="22"/>
          <w:szCs w:val="22"/>
          <w:lang w:eastAsia="cs-CZ"/>
        </w:rPr>
        <w:t xml:space="preserve">a místo </w:t>
      </w:r>
      <w:r w:rsidRPr="00A52037">
        <w:rPr>
          <w:rFonts w:eastAsia="Times New Roman"/>
          <w:b/>
          <w:bCs/>
          <w:kern w:val="3"/>
          <w:sz w:val="22"/>
          <w:szCs w:val="22"/>
          <w:lang w:eastAsia="cs-CZ"/>
        </w:rPr>
        <w:t>plnění</w:t>
      </w:r>
      <w:bookmarkEnd w:id="5"/>
      <w:bookmarkEnd w:id="6"/>
      <w:bookmarkEnd w:id="7"/>
      <w:bookmarkEnd w:id="8"/>
      <w:bookmarkEnd w:id="9"/>
      <w:bookmarkEnd w:id="10"/>
      <w:bookmarkEnd w:id="11"/>
      <w:bookmarkEnd w:id="12"/>
    </w:p>
    <w:p w14:paraId="11C22507" w14:textId="77777777" w:rsidR="00A23028" w:rsidRDefault="00ED3FCF" w:rsidP="00A52037">
      <w:pPr>
        <w:numPr>
          <w:ilvl w:val="0"/>
          <w:numId w:val="2"/>
        </w:numPr>
        <w:ind w:left="567" w:hanging="567"/>
        <w:jc w:val="both"/>
        <w:rPr>
          <w:rFonts w:eastAsia="Times New Roman"/>
          <w:sz w:val="22"/>
          <w:szCs w:val="22"/>
          <w:lang w:eastAsia="cs-CZ"/>
        </w:rPr>
      </w:pPr>
      <w:r w:rsidRPr="00A52037">
        <w:rPr>
          <w:rFonts w:eastAsia="Times New Roman"/>
          <w:sz w:val="22"/>
          <w:szCs w:val="22"/>
          <w:u w:val="single"/>
          <w:lang w:eastAsia="cs-CZ"/>
        </w:rPr>
        <w:t>Místem plnění</w:t>
      </w:r>
      <w:r w:rsidRPr="00A52037">
        <w:rPr>
          <w:rFonts w:eastAsia="Times New Roman"/>
          <w:b/>
          <w:bCs/>
          <w:sz w:val="22"/>
          <w:szCs w:val="22"/>
          <w:u w:val="single"/>
          <w:lang w:eastAsia="cs-CZ"/>
        </w:rPr>
        <w:t xml:space="preserve"> </w:t>
      </w:r>
      <w:r w:rsidRPr="00A52037">
        <w:rPr>
          <w:rFonts w:eastAsia="Times New Roman"/>
          <w:sz w:val="22"/>
          <w:szCs w:val="22"/>
          <w:u w:val="single"/>
          <w:lang w:eastAsia="cs-CZ"/>
        </w:rPr>
        <w:t>je</w:t>
      </w:r>
      <w:r w:rsidR="008C3F32" w:rsidRPr="00A52037">
        <w:rPr>
          <w:rFonts w:eastAsia="Times New Roman"/>
          <w:sz w:val="22"/>
          <w:szCs w:val="22"/>
          <w:u w:val="single"/>
          <w:lang w:eastAsia="cs-CZ"/>
        </w:rPr>
        <w:t>:</w:t>
      </w:r>
    </w:p>
    <w:p w14:paraId="7DCFAA7C" w14:textId="587B6AEF" w:rsidR="00A52037" w:rsidRPr="00A52037" w:rsidRDefault="00C047AA" w:rsidP="00A23028">
      <w:pPr>
        <w:ind w:left="567"/>
        <w:jc w:val="both"/>
        <w:rPr>
          <w:rFonts w:eastAsia="Times New Roman"/>
          <w:sz w:val="22"/>
          <w:szCs w:val="22"/>
          <w:lang w:eastAsia="cs-CZ"/>
        </w:rPr>
      </w:pPr>
      <w:proofErr w:type="spellStart"/>
      <w:r w:rsidRPr="00C047AA">
        <w:rPr>
          <w:rFonts w:eastAsia="Times New Roman"/>
          <w:b/>
          <w:bCs/>
          <w:sz w:val="22"/>
          <w:szCs w:val="22"/>
          <w:lang w:eastAsia="cs-CZ"/>
        </w:rPr>
        <w:t>K.ú</w:t>
      </w:r>
      <w:proofErr w:type="spellEnd"/>
      <w:r w:rsidRPr="00C047AA">
        <w:rPr>
          <w:rFonts w:eastAsia="Times New Roman"/>
          <w:b/>
          <w:bCs/>
          <w:sz w:val="22"/>
          <w:szCs w:val="22"/>
          <w:lang w:eastAsia="cs-CZ"/>
        </w:rPr>
        <w:t xml:space="preserve">. Mečeříž, část č.p. 50, stavební </w:t>
      </w:r>
      <w:proofErr w:type="spellStart"/>
      <w:r w:rsidRPr="00C047AA">
        <w:rPr>
          <w:rFonts w:eastAsia="Times New Roman"/>
          <w:b/>
          <w:bCs/>
          <w:sz w:val="22"/>
          <w:szCs w:val="22"/>
          <w:lang w:eastAsia="cs-CZ"/>
        </w:rPr>
        <w:t>parc</w:t>
      </w:r>
      <w:proofErr w:type="spellEnd"/>
      <w:r w:rsidRPr="00C047AA">
        <w:rPr>
          <w:rFonts w:eastAsia="Times New Roman"/>
          <w:b/>
          <w:bCs/>
          <w:sz w:val="22"/>
          <w:szCs w:val="22"/>
          <w:lang w:eastAsia="cs-CZ"/>
        </w:rPr>
        <w:t>. č. 127</w:t>
      </w:r>
      <w:r w:rsidR="00A23028">
        <w:rPr>
          <w:rFonts w:eastAsia="Times New Roman"/>
          <w:b/>
          <w:bCs/>
          <w:sz w:val="22"/>
          <w:szCs w:val="22"/>
          <w:lang w:eastAsia="cs-CZ"/>
        </w:rPr>
        <w:t xml:space="preserve">, </w:t>
      </w:r>
      <w:r w:rsidR="00A23028" w:rsidRPr="00A23028">
        <w:rPr>
          <w:rFonts w:eastAsia="Times New Roman"/>
          <w:b/>
          <w:bCs/>
          <w:sz w:val="22"/>
          <w:szCs w:val="22"/>
          <w:lang w:eastAsia="cs-CZ"/>
        </w:rPr>
        <w:t xml:space="preserve">pozemek </w:t>
      </w:r>
      <w:proofErr w:type="spellStart"/>
      <w:r w:rsidR="00A23028" w:rsidRPr="00A23028">
        <w:rPr>
          <w:rFonts w:eastAsia="Times New Roman"/>
          <w:b/>
          <w:bCs/>
          <w:sz w:val="22"/>
          <w:szCs w:val="22"/>
          <w:lang w:eastAsia="cs-CZ"/>
        </w:rPr>
        <w:t>p.č</w:t>
      </w:r>
      <w:proofErr w:type="spellEnd"/>
      <w:r w:rsidR="00A23028" w:rsidRPr="00A23028">
        <w:rPr>
          <w:rFonts w:eastAsia="Times New Roman"/>
          <w:b/>
          <w:bCs/>
          <w:sz w:val="22"/>
          <w:szCs w:val="22"/>
          <w:lang w:eastAsia="cs-CZ"/>
        </w:rPr>
        <w:t>. 652/10</w:t>
      </w:r>
    </w:p>
    <w:p w14:paraId="10AB575F" w14:textId="22CC9857" w:rsidR="00ED3FCF" w:rsidRPr="00A52037" w:rsidRDefault="00ED3FCF" w:rsidP="008C3F32">
      <w:pPr>
        <w:ind w:left="567"/>
        <w:jc w:val="both"/>
        <w:rPr>
          <w:rFonts w:eastAsia="Times New Roman"/>
          <w:sz w:val="22"/>
          <w:szCs w:val="22"/>
          <w:lang w:eastAsia="cs-CZ"/>
        </w:rPr>
      </w:pPr>
      <w:r w:rsidRPr="00A52037">
        <w:rPr>
          <w:rFonts w:eastAsia="Times New Roman"/>
          <w:sz w:val="22"/>
          <w:szCs w:val="22"/>
          <w:lang w:eastAsia="cs-CZ"/>
        </w:rPr>
        <w:t xml:space="preserve">Místo plnění je konkrétně specifikováno v projektové dokumentaci. </w:t>
      </w:r>
    </w:p>
    <w:p w14:paraId="183EA7EF" w14:textId="56D05074" w:rsidR="00454F65" w:rsidRPr="00A52037" w:rsidRDefault="00000000">
      <w:pPr>
        <w:numPr>
          <w:ilvl w:val="0"/>
          <w:numId w:val="2"/>
        </w:numPr>
        <w:ind w:left="567" w:hanging="567"/>
        <w:jc w:val="both"/>
        <w:rPr>
          <w:rFonts w:eastAsia="Times New Roman"/>
          <w:sz w:val="22"/>
          <w:szCs w:val="22"/>
          <w:lang w:eastAsia="cs-CZ"/>
        </w:rPr>
      </w:pPr>
      <w:r w:rsidRPr="00A52037">
        <w:rPr>
          <w:rFonts w:eastAsia="Times New Roman"/>
          <w:sz w:val="22"/>
          <w:szCs w:val="22"/>
          <w:lang w:eastAsia="cs-CZ"/>
        </w:rPr>
        <w:t>Zhotovitel se zavazuje provést dílo v těchto termínech:</w:t>
      </w:r>
    </w:p>
    <w:p w14:paraId="6C4F163C" w14:textId="3D387C99" w:rsidR="00B83556" w:rsidRPr="00A52037" w:rsidRDefault="00000000" w:rsidP="00B83556">
      <w:pPr>
        <w:numPr>
          <w:ilvl w:val="0"/>
          <w:numId w:val="3"/>
        </w:numPr>
        <w:ind w:left="993" w:hanging="426"/>
        <w:jc w:val="both"/>
        <w:rPr>
          <w:rFonts w:eastAsia="Times New Roman"/>
          <w:sz w:val="22"/>
          <w:szCs w:val="22"/>
          <w:lang w:eastAsia="cs-CZ"/>
        </w:rPr>
      </w:pPr>
      <w:r w:rsidRPr="00A52037">
        <w:rPr>
          <w:rFonts w:eastAsia="Times New Roman"/>
          <w:sz w:val="22"/>
          <w:szCs w:val="22"/>
          <w:u w:val="single"/>
          <w:lang w:eastAsia="cs-CZ"/>
        </w:rPr>
        <w:t>Termín převzetí staveniště</w:t>
      </w:r>
      <w:r w:rsidR="00283139" w:rsidRPr="00A52037">
        <w:rPr>
          <w:rFonts w:eastAsia="Times New Roman"/>
          <w:sz w:val="22"/>
          <w:szCs w:val="22"/>
          <w:u w:val="single"/>
          <w:lang w:eastAsia="cs-CZ"/>
        </w:rPr>
        <w:t xml:space="preserve"> je</w:t>
      </w:r>
      <w:r w:rsidRPr="00A52037">
        <w:rPr>
          <w:rFonts w:eastAsia="Times New Roman"/>
          <w:sz w:val="22"/>
          <w:szCs w:val="22"/>
          <w:u w:val="single"/>
          <w:lang w:eastAsia="cs-CZ"/>
        </w:rPr>
        <w:t>:</w:t>
      </w:r>
      <w:r w:rsidRPr="00A52037">
        <w:rPr>
          <w:rFonts w:eastAsia="Times New Roman"/>
          <w:sz w:val="22"/>
          <w:szCs w:val="22"/>
          <w:lang w:eastAsia="cs-CZ"/>
        </w:rPr>
        <w:t xml:space="preserve"> </w:t>
      </w:r>
      <w:r w:rsidR="00926628" w:rsidRPr="00926628">
        <w:rPr>
          <w:rFonts w:eastAsia="Times New Roman"/>
          <w:b/>
          <w:bCs/>
          <w:sz w:val="22"/>
          <w:szCs w:val="22"/>
          <w:lang w:eastAsia="cs-CZ"/>
        </w:rPr>
        <w:t xml:space="preserve">do </w:t>
      </w:r>
      <w:r w:rsidR="00C047AA">
        <w:rPr>
          <w:rFonts w:eastAsia="Times New Roman"/>
          <w:b/>
          <w:bCs/>
          <w:sz w:val="22"/>
          <w:szCs w:val="22"/>
          <w:lang w:eastAsia="cs-CZ"/>
        </w:rPr>
        <w:t>10 dnů</w:t>
      </w:r>
      <w:r w:rsidR="00926628" w:rsidRPr="00926628">
        <w:rPr>
          <w:rFonts w:eastAsia="Times New Roman"/>
          <w:b/>
          <w:bCs/>
          <w:sz w:val="22"/>
          <w:szCs w:val="22"/>
          <w:lang w:eastAsia="cs-CZ"/>
        </w:rPr>
        <w:t xml:space="preserve"> od</w:t>
      </w:r>
      <w:r w:rsidRPr="00926628">
        <w:rPr>
          <w:rFonts w:eastAsia="Times New Roman"/>
          <w:b/>
          <w:bCs/>
          <w:sz w:val="22"/>
          <w:szCs w:val="22"/>
          <w:lang w:eastAsia="cs-CZ"/>
        </w:rPr>
        <w:t xml:space="preserve"> podpisu smlouvy na základě výzvy </w:t>
      </w:r>
      <w:r w:rsidR="004306D5" w:rsidRPr="00926628">
        <w:rPr>
          <w:rFonts w:eastAsia="Times New Roman"/>
          <w:b/>
          <w:bCs/>
          <w:sz w:val="22"/>
          <w:szCs w:val="22"/>
          <w:lang w:eastAsia="cs-CZ"/>
        </w:rPr>
        <w:t>objednatele.</w:t>
      </w:r>
      <w:r w:rsidR="00B83556" w:rsidRPr="00926628">
        <w:rPr>
          <w:rFonts w:eastAsia="Times New Roman"/>
          <w:b/>
          <w:bCs/>
          <w:sz w:val="22"/>
          <w:szCs w:val="22"/>
          <w:lang w:eastAsia="cs-CZ"/>
        </w:rPr>
        <w:t xml:space="preserve"> </w:t>
      </w:r>
    </w:p>
    <w:p w14:paraId="23E6BB9C" w14:textId="0FD6F46F" w:rsidR="00A52037" w:rsidRPr="00A52037" w:rsidRDefault="00B83556" w:rsidP="00A52037">
      <w:pPr>
        <w:ind w:left="993"/>
        <w:jc w:val="both"/>
        <w:rPr>
          <w:rFonts w:eastAsia="Times New Roman"/>
          <w:sz w:val="22"/>
          <w:szCs w:val="22"/>
          <w:lang w:eastAsia="cs-CZ"/>
        </w:rPr>
      </w:pPr>
      <w:r w:rsidRPr="00A52037">
        <w:rPr>
          <w:rFonts w:eastAsia="Times New Roman"/>
          <w:sz w:val="22"/>
          <w:szCs w:val="22"/>
          <w:lang w:eastAsia="cs-CZ"/>
        </w:rPr>
        <w:t>Staveniště je předané i tehdy, pokud zhotovitel v rozporu se svými povinnostmi dle této smlouvy staveniště odmítne převzít, či nepodepíše protokol o předání staveniště. V takovém případě objednatel vyhotoví a podepíše jednostranný zápis o předání a převzetí staveniště, který zašle zhotoviteli a který nahrazuje protokol o předání staveniště.</w:t>
      </w:r>
    </w:p>
    <w:p w14:paraId="1909A568" w14:textId="51256BF0" w:rsidR="00A52037" w:rsidRPr="00872A38" w:rsidRDefault="00A52037" w:rsidP="00A52037">
      <w:pPr>
        <w:numPr>
          <w:ilvl w:val="0"/>
          <w:numId w:val="3"/>
        </w:numPr>
        <w:tabs>
          <w:tab w:val="left" w:pos="5580"/>
          <w:tab w:val="left" w:pos="7371"/>
        </w:tabs>
        <w:ind w:left="993" w:hanging="426"/>
        <w:jc w:val="both"/>
        <w:rPr>
          <w:rFonts w:eastAsia="Times New Roman"/>
          <w:sz w:val="22"/>
          <w:szCs w:val="22"/>
          <w:lang w:eastAsia="cs-CZ"/>
        </w:rPr>
      </w:pPr>
      <w:bookmarkStart w:id="13" w:name="_Ref83693741"/>
      <w:r w:rsidRPr="00A52037">
        <w:rPr>
          <w:rFonts w:eastAsia="Times New Roman"/>
          <w:sz w:val="22"/>
          <w:szCs w:val="22"/>
          <w:u w:val="single"/>
          <w:lang w:eastAsia="cs-CZ"/>
        </w:rPr>
        <w:t>Termín dokončení díla bez vad a nedodělků:</w:t>
      </w:r>
      <w:r w:rsidR="001B2A7C" w:rsidRPr="001B2A7C">
        <w:rPr>
          <w:rFonts w:eastAsia="Times New Roman"/>
          <w:sz w:val="22"/>
          <w:szCs w:val="22"/>
          <w:lang w:eastAsia="cs-CZ"/>
        </w:rPr>
        <w:t xml:space="preserve"> </w:t>
      </w:r>
      <w:r w:rsidRPr="00A52037">
        <w:rPr>
          <w:rFonts w:eastAsia="Times New Roman"/>
          <w:b/>
          <w:bCs/>
          <w:sz w:val="22"/>
          <w:szCs w:val="22"/>
          <w:lang w:eastAsia="cs-CZ"/>
        </w:rPr>
        <w:t xml:space="preserve">do </w:t>
      </w:r>
      <w:r w:rsidR="00C047AA">
        <w:rPr>
          <w:rFonts w:eastAsia="Times New Roman"/>
          <w:b/>
          <w:bCs/>
          <w:sz w:val="22"/>
          <w:szCs w:val="22"/>
          <w:lang w:eastAsia="cs-CZ"/>
        </w:rPr>
        <w:t>53 týdnů od předání staveniště</w:t>
      </w:r>
    </w:p>
    <w:bookmarkEnd w:id="13"/>
    <w:p w14:paraId="1F821A0D" w14:textId="77777777" w:rsidR="00454F65" w:rsidRPr="00A52037" w:rsidRDefault="000000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558BC282" w:rsidR="00454F65" w:rsidRPr="00A52037" w:rsidRDefault="000000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w:t>
      </w:r>
      <w:r w:rsidRPr="00A52037">
        <w:rPr>
          <w:rFonts w:eastAsia="Times New Roman"/>
          <w:sz w:val="22"/>
          <w:szCs w:val="22"/>
          <w:lang w:eastAsia="cs-CZ"/>
        </w:rPr>
        <w:lastRenderedPageBreak/>
        <w:t>jednotlivých termínů stanovených časovým harmonogramem postupu provedení díla, a to o dobu pozastavení provádění díla</w:t>
      </w:r>
      <w:r w:rsidR="00387445" w:rsidRPr="00387445">
        <w:rPr>
          <w:rFonts w:eastAsia="Times New Roman"/>
          <w:sz w:val="22"/>
          <w:szCs w:val="22"/>
          <w:lang w:eastAsia="cs-CZ"/>
        </w:rPr>
        <w:t>, pokud by přerušení bylo důvodné</w:t>
      </w:r>
      <w:r w:rsidRPr="00A52037">
        <w:rPr>
          <w:rFonts w:eastAsia="Times New Roman"/>
          <w:sz w:val="22"/>
          <w:szCs w:val="22"/>
          <w:lang w:eastAsia="cs-CZ"/>
        </w:rPr>
        <w:t>. Zhotovitel je v takovém případě povinen přepracovat v tomto smyslu časový harmonogram postupu provedení díla</w:t>
      </w:r>
    </w:p>
    <w:p w14:paraId="4CE1A882" w14:textId="77777777" w:rsidR="00454F65" w:rsidRPr="00A52037" w:rsidRDefault="000000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B259B4" w:rsidRDefault="00000000">
      <w:pPr>
        <w:numPr>
          <w:ilvl w:val="0"/>
          <w:numId w:val="1"/>
        </w:numPr>
        <w:ind w:left="567" w:hanging="567"/>
        <w:jc w:val="both"/>
      </w:pPr>
      <w:r w:rsidRPr="00A52037">
        <w:rPr>
          <w:rFonts w:eastAsia="Times New Roman"/>
          <w:sz w:val="22"/>
          <w:szCs w:val="22"/>
          <w:lang w:eastAsia="cs-CZ"/>
        </w:rPr>
        <w:t>Zhotovitel se zavazuje bezodkladně informovat objednatele o veškerých okolnostech, které mohou mít vliv na termín provedení díla.</w:t>
      </w:r>
    </w:p>
    <w:p w14:paraId="5CD7B3E3" w14:textId="77777777" w:rsidR="00B259B4" w:rsidRPr="007A3309" w:rsidRDefault="00B259B4" w:rsidP="00B259B4">
      <w:pPr>
        <w:pStyle w:val="Odstavecseseznamem"/>
        <w:numPr>
          <w:ilvl w:val="0"/>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Objednatel si v souladu s </w:t>
      </w:r>
      <w:proofErr w:type="spellStart"/>
      <w:r w:rsidRPr="007A3309">
        <w:rPr>
          <w:rFonts w:eastAsia="Times New Roman"/>
          <w:sz w:val="22"/>
          <w:szCs w:val="22"/>
          <w:lang w:eastAsia="cs-CZ"/>
        </w:rPr>
        <w:t>ust</w:t>
      </w:r>
      <w:proofErr w:type="spellEnd"/>
      <w:r w:rsidRPr="007A3309">
        <w:rPr>
          <w:rFonts w:eastAsia="Times New Roman"/>
          <w:sz w:val="22"/>
          <w:szCs w:val="22"/>
          <w:lang w:eastAsia="cs-CZ"/>
        </w:rPr>
        <w:t xml:space="preserve">. § 100 odst. 1 zákona vyhrazuje změnu závazku ze Smlouvy spočívající v prodloužení doby plnění dodavatele o dobu, po kterou trvá překážka, bránící dodavateli v řádném plnění Smlouvy. Tato překážka může spočívat zejména: </w:t>
      </w:r>
    </w:p>
    <w:p w14:paraId="5A1CE9F3"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na straně správních orgánů, kdy je plnění dodavatele na jednání těchto orgánů závislé a je jimi podmíněno, přičemž dodavatel jednající s náležitou péčí nemohl vzniku překážky na straně správních orgánů zabránit,</w:t>
      </w:r>
    </w:p>
    <w:p w14:paraId="2247EAFE"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na straně třetích osob, kdy je plnění dodavatele na jednání těchto osob závislé a je jimi podmíněno, přičemž dodavatel jednající s náležitou péčí nemohl vzniku překážky na straně třetích osob zabránit,</w:t>
      </w:r>
    </w:p>
    <w:p w14:paraId="3C0ED256"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 xml:space="preserve">ve vzniku mimořádných nepředvídatelných a neodvratitelných okolností, ohledně kterých nebylo možno rozumně očekávat, že by s nimi strany počítaly v době uzavření Smlouvy, a kterými jsou zejména </w:t>
      </w:r>
      <w:proofErr w:type="gramStart"/>
      <w:r w:rsidRPr="007A3309">
        <w:rPr>
          <w:rFonts w:eastAsia="Times New Roman"/>
          <w:sz w:val="22"/>
          <w:szCs w:val="22"/>
          <w:lang w:eastAsia="cs-CZ"/>
        </w:rPr>
        <w:t>živelné</w:t>
      </w:r>
      <w:proofErr w:type="gramEnd"/>
      <w:r w:rsidRPr="007A3309">
        <w:rPr>
          <w:rFonts w:eastAsia="Times New Roman"/>
          <w:sz w:val="22"/>
          <w:szCs w:val="22"/>
          <w:lang w:eastAsia="cs-CZ"/>
        </w:rPr>
        <w:t xml:space="preserve"> pohromy, epidemie či závažné společenské události (vis maior),</w:t>
      </w:r>
    </w:p>
    <w:p w14:paraId="1FA812B3"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v nepříznivých klimatických podmínkách (např. tuhá zima, přetrvávající mrazivé počasí, extrémní klimatické podmínky, nánosy sněhu) a jiných podmínkách, které objektivně zabraňují realizaci Díla v původních termínech nebo</w:t>
      </w:r>
    </w:p>
    <w:p w14:paraId="77C5082E" w14:textId="33ECE75F" w:rsidR="00B259B4" w:rsidRPr="00B259B4"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v okolnosti/okolnostech, které objednatel ani dodavatel nemohli rozumně předpokládat a které nezávisí na jejich vůli (např. objev archeologického naleziště).</w:t>
      </w:r>
    </w:p>
    <w:p w14:paraId="4FA376E7" w14:textId="77777777" w:rsidR="002160EB" w:rsidRPr="00A52037" w:rsidRDefault="002160EB" w:rsidP="002160EB">
      <w:pPr>
        <w:ind w:left="567"/>
        <w:jc w:val="both"/>
      </w:pPr>
    </w:p>
    <w:p w14:paraId="4A379992" w14:textId="77777777" w:rsidR="00454F65" w:rsidRPr="00A52037" w:rsidRDefault="00000000" w:rsidP="000C7497">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IV. Cena díla</w:t>
      </w:r>
    </w:p>
    <w:p w14:paraId="0FE2260D" w14:textId="3A247A6B" w:rsidR="000C7497" w:rsidRPr="00A52037" w:rsidRDefault="000C7497" w:rsidP="000C7497">
      <w:pPr>
        <w:numPr>
          <w:ilvl w:val="0"/>
          <w:numId w:val="4"/>
        </w:numPr>
        <w:ind w:left="567" w:hanging="567"/>
        <w:jc w:val="both"/>
      </w:pPr>
      <w:bookmarkStart w:id="14" w:name="_Ref520698049"/>
      <w:r w:rsidRPr="00A52037">
        <w:rPr>
          <w:rFonts w:eastAsia="Times New Roman"/>
          <w:sz w:val="22"/>
          <w:szCs w:val="22"/>
          <w:lang w:eastAsia="cs-CZ"/>
        </w:rPr>
        <w:t>Cena za dílo specifikované v článku II. této smlouvy je stanovena v souladu s obecně právními předpisy na základě nabídky zhotovitele jako účastníka ze zadávacího řízení, jež předcházelo uzavření této smlouvy a je oběma smluvními stranami dohodnuta ve výši:</w:t>
      </w:r>
      <w:r w:rsidR="004306D5" w:rsidRPr="00A52037">
        <w:rPr>
          <w:rFonts w:eastAsia="Times New Roman"/>
          <w:sz w:val="22"/>
          <w:szCs w:val="22"/>
          <w:lang w:eastAsia="cs-CZ"/>
        </w:rPr>
        <w:tab/>
      </w:r>
    </w:p>
    <w:p w14:paraId="6270E5FC" w14:textId="66FCEB77" w:rsidR="004306D5" w:rsidRPr="00A52037" w:rsidRDefault="004306D5" w:rsidP="000C7497">
      <w:pPr>
        <w:ind w:left="567"/>
        <w:jc w:val="both"/>
      </w:pPr>
      <w:r w:rsidRPr="00A52037">
        <w:rPr>
          <w:rFonts w:eastAsia="Times New Roman"/>
          <w:b/>
          <w:sz w:val="22"/>
          <w:szCs w:val="22"/>
          <w:highlight w:val="yellow"/>
          <w:lang w:eastAsia="cs-CZ"/>
        </w:rPr>
        <w:t xml:space="preserve">(doplní dodavatel) </w:t>
      </w:r>
      <w:r w:rsidRPr="00A52037">
        <w:rPr>
          <w:rFonts w:eastAsia="Times New Roman"/>
          <w:b/>
          <w:sz w:val="22"/>
          <w:szCs w:val="22"/>
          <w:lang w:eastAsia="cs-CZ"/>
        </w:rPr>
        <w:t>Kč bez DPH, tj.</w:t>
      </w:r>
      <w:r w:rsidRPr="00A52037">
        <w:rPr>
          <w:rFonts w:eastAsia="Times New Roman"/>
          <w:b/>
          <w:sz w:val="22"/>
          <w:szCs w:val="22"/>
          <w:shd w:val="clear" w:color="auto" w:fill="FFFF00"/>
          <w:lang w:eastAsia="cs-CZ"/>
        </w:rPr>
        <w:t xml:space="preserve"> </w:t>
      </w:r>
    </w:p>
    <w:p w14:paraId="520B501A" w14:textId="64274004" w:rsidR="00454F65" w:rsidRPr="00A52037" w:rsidRDefault="004306D5" w:rsidP="000C7497">
      <w:pPr>
        <w:tabs>
          <w:tab w:val="left" w:pos="540"/>
        </w:tabs>
        <w:ind w:left="567"/>
        <w:jc w:val="both"/>
      </w:pPr>
      <w:r w:rsidRPr="00A52037">
        <w:rPr>
          <w:rFonts w:eastAsia="Times New Roman"/>
          <w:b/>
          <w:sz w:val="22"/>
          <w:szCs w:val="22"/>
          <w:highlight w:val="yellow"/>
          <w:lang w:eastAsia="cs-CZ"/>
        </w:rPr>
        <w:t xml:space="preserve">(doplní dodavatel) </w:t>
      </w:r>
      <w:r w:rsidRPr="00A52037">
        <w:rPr>
          <w:rFonts w:eastAsia="Times New Roman"/>
          <w:b/>
          <w:sz w:val="22"/>
          <w:szCs w:val="22"/>
          <w:lang w:eastAsia="cs-CZ"/>
        </w:rPr>
        <w:t>vč. DPH</w:t>
      </w:r>
      <w:r w:rsidRPr="00A52037">
        <w:rPr>
          <w:rFonts w:eastAsia="Times New Roman"/>
          <w:sz w:val="22"/>
          <w:szCs w:val="22"/>
          <w:lang w:eastAsia="cs-CZ"/>
        </w:rPr>
        <w:t>.</w:t>
      </w:r>
      <w:bookmarkEnd w:id="14"/>
      <w:r w:rsidRPr="00A52037">
        <w:rPr>
          <w:rFonts w:eastAsia="Times New Roman"/>
          <w:sz w:val="22"/>
          <w:szCs w:val="22"/>
          <w:lang w:eastAsia="cs-CZ"/>
        </w:rPr>
        <w:t xml:space="preserve"> </w:t>
      </w:r>
      <w:bookmarkStart w:id="15" w:name="_Ref520866357"/>
    </w:p>
    <w:p w14:paraId="7B24CD5F" w14:textId="7D59DE06" w:rsidR="000C7497" w:rsidRPr="00A52037" w:rsidRDefault="00000000" w:rsidP="0064786A">
      <w:pPr>
        <w:pStyle w:val="Odstavecseseznamem"/>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DPH bude účtována dle platných právních předpisů. </w:t>
      </w:r>
      <w:bookmarkEnd w:id="15"/>
      <w:r w:rsidR="000C7497" w:rsidRPr="00A52037">
        <w:rPr>
          <w:rFonts w:eastAsia="Times New Roman"/>
          <w:sz w:val="22"/>
          <w:szCs w:val="22"/>
          <w:lang w:eastAsia="cs-CZ"/>
        </w:rPr>
        <w:t xml:space="preserve">  </w:t>
      </w:r>
    </w:p>
    <w:p w14:paraId="3D7BF0AC" w14:textId="056B2987"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Cena díla obsahuje veškeré náklady a zisk zhotovitele nezbytné k řádnému a včasnému provedení díla. Takto sjednaná cena je cenou nejvýše přípustnou, kterou není možné překročit, pokud to výslovně neupravuje tato smlouva. Cena obsahuje veškeré náklady zhotovitele nutné k realizaci díla a všech souvisejících činností dle této smlouvy. </w:t>
      </w:r>
    </w:p>
    <w:p w14:paraId="15DF912A" w14:textId="4F891FF2"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Cena jednotlivých dílčích dodávek a prací je uvedena v Položkovém rozpočtu díla, který vznikl z výkazů výměr jako součásti zadávací dokumentace, do kterých zhotovitel v rámci své nabídky v zadávacím řízení k této veřejné zakázce uvedl ceny jednotlivých prací a </w:t>
      </w:r>
      <w:r w:rsidRPr="00A52037">
        <w:rPr>
          <w:rFonts w:eastAsia="Times New Roman"/>
          <w:sz w:val="22"/>
          <w:szCs w:val="22"/>
          <w:lang w:eastAsia="cs-CZ"/>
        </w:rPr>
        <w:lastRenderedPageBreak/>
        <w:t xml:space="preserve">dodávek a tento objednateli v rámci své nabídky předložil. </w:t>
      </w:r>
      <w:r w:rsidRPr="00A52037">
        <w:rPr>
          <w:rFonts w:eastAsia="Times New Roman"/>
          <w:b/>
          <w:bCs/>
          <w:sz w:val="22"/>
          <w:szCs w:val="22"/>
          <w:lang w:eastAsia="cs-CZ"/>
        </w:rPr>
        <w:t>Položkový rozpočet díla je nedílnou Přílohou č.</w:t>
      </w:r>
      <w:r w:rsidR="00F74195" w:rsidRPr="00A52037">
        <w:rPr>
          <w:rFonts w:eastAsia="Times New Roman"/>
          <w:b/>
          <w:bCs/>
          <w:sz w:val="22"/>
          <w:szCs w:val="22"/>
          <w:lang w:eastAsia="cs-CZ"/>
        </w:rPr>
        <w:t xml:space="preserve"> </w:t>
      </w:r>
      <w:r w:rsidRPr="00A52037">
        <w:rPr>
          <w:rFonts w:eastAsia="Times New Roman"/>
          <w:b/>
          <w:bCs/>
          <w:sz w:val="22"/>
          <w:szCs w:val="22"/>
          <w:lang w:eastAsia="cs-CZ"/>
        </w:rPr>
        <w:t>1 této smlouvy.</w:t>
      </w:r>
      <w:r w:rsidRPr="00A52037">
        <w:rPr>
          <w:rFonts w:eastAsia="Times New Roman"/>
          <w:sz w:val="22"/>
          <w:szCs w:val="22"/>
          <w:lang w:eastAsia="cs-CZ"/>
        </w:rPr>
        <w:t xml:space="preserve"> </w:t>
      </w:r>
    </w:p>
    <w:p w14:paraId="7FDA3D9B" w14:textId="410A0125"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Cenu díla lze měnit pouze za podmínek uvedených ve smlouvě</w:t>
      </w:r>
      <w:r w:rsidR="00387445">
        <w:rPr>
          <w:rFonts w:eastAsia="Times New Roman"/>
          <w:sz w:val="22"/>
          <w:szCs w:val="22"/>
          <w:lang w:eastAsia="cs-CZ"/>
        </w:rPr>
        <w:t xml:space="preserve"> </w:t>
      </w:r>
      <w:r w:rsidR="00387445" w:rsidRPr="00387445">
        <w:rPr>
          <w:rFonts w:eastAsia="Times New Roman"/>
          <w:sz w:val="22"/>
          <w:szCs w:val="22"/>
          <w:lang w:eastAsia="cs-CZ"/>
        </w:rPr>
        <w:t>nebo dohodou stran</w:t>
      </w:r>
      <w:r w:rsidRPr="00A52037">
        <w:rPr>
          <w:rFonts w:eastAsia="Times New Roman"/>
          <w:sz w:val="22"/>
          <w:szCs w:val="22"/>
          <w:lang w:eastAsia="cs-CZ"/>
        </w:rPr>
        <w:t xml:space="preserve">. </w:t>
      </w:r>
    </w:p>
    <w:p w14:paraId="727A6B73" w14:textId="77777777"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Změna ceny díla je možná po uzavření příslušného písemného dodatku smlouvy i při vzniku následujících okolností: </w:t>
      </w:r>
    </w:p>
    <w:p w14:paraId="5D791CA0" w14:textId="765020FA" w:rsidR="000C7497" w:rsidRPr="00A52037"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A52037">
        <w:rPr>
          <w:rFonts w:eastAsia="Times New Roman"/>
          <w:sz w:val="22"/>
          <w:szCs w:val="22"/>
          <w:lang w:eastAsia="cs-CZ"/>
        </w:rPr>
        <w:t>víceprací – zhotovitel provede práce, dodávky nebo služby, které nejsou zahrnuté v předmětu díla dle smlouvy a které objednatel nepředvídal a zhotovitel se s objednatelem dohodl na jejich provedení (vyvolané vícepráce),</w:t>
      </w:r>
    </w:p>
    <w:p w14:paraId="0A4C1E17" w14:textId="3825DD43" w:rsidR="000C7497" w:rsidRPr="00A52037"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A52037">
        <w:rPr>
          <w:rFonts w:eastAsia="Times New Roman"/>
          <w:sz w:val="22"/>
          <w:szCs w:val="22"/>
          <w:lang w:eastAsia="cs-CZ"/>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240D24F0" w14:textId="41B49A63" w:rsidR="000C7497" w:rsidRPr="00A52037" w:rsidRDefault="000C7497"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Veškeré možné změny ceny v návaznosti na možné změny a doplňky rozsahu předmětu díla musí být odsouhlaseny pracovníkem objednatele oprávněným jednat ve věcech převzetí prací</w:t>
      </w:r>
      <w:r w:rsidR="0016271F" w:rsidRPr="00A52037">
        <w:rPr>
          <w:rFonts w:eastAsia="Times New Roman"/>
          <w:sz w:val="22"/>
          <w:szCs w:val="22"/>
          <w:lang w:eastAsia="cs-CZ"/>
        </w:rPr>
        <w:t xml:space="preserve">. </w:t>
      </w:r>
    </w:p>
    <w:p w14:paraId="274EDAD7" w14:textId="2CE09993" w:rsidR="000C7497" w:rsidRPr="00A52037" w:rsidRDefault="000C7497"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Zhotovitel nemá právo domáhat se navýšení ceny díla z důvodů chyb nebo nedostatků v položkovém rozpočtu, pokud jsou tyto chyby důsledkem nepřesného nebo neúplného ocenění soupisu prací, dodávek a služeb včetně výkazu výměr zhotovitelem. </w:t>
      </w:r>
    </w:p>
    <w:p w14:paraId="1CF7E5AF" w14:textId="78B40BC5" w:rsidR="00454F65" w:rsidRPr="00A52037" w:rsidRDefault="00000000"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Celková smluvní cena </w:t>
      </w:r>
      <w:r w:rsidR="0016271F" w:rsidRPr="00A52037">
        <w:rPr>
          <w:rFonts w:eastAsia="Times New Roman"/>
          <w:sz w:val="22"/>
          <w:szCs w:val="22"/>
          <w:lang w:eastAsia="cs-CZ"/>
        </w:rPr>
        <w:t xml:space="preserve">obsahuje veškeré nutné náklady k realizaci předmětu díla včetně nákladů souvisejících jako např. a </w:t>
      </w:r>
      <w:r w:rsidRPr="00A52037">
        <w:rPr>
          <w:rFonts w:eastAsia="Times New Roman"/>
          <w:sz w:val="22"/>
          <w:szCs w:val="22"/>
          <w:lang w:eastAsia="cs-CZ"/>
        </w:rPr>
        <w:t>zejména:</w:t>
      </w:r>
    </w:p>
    <w:p w14:paraId="6D3330A1"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úplné, kvalitní a provozuschopné provedení díla,</w:t>
      </w:r>
    </w:p>
    <w:p w14:paraId="5FDD8A52"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úplné dokumentace skutečného provedení stavby,</w:t>
      </w:r>
    </w:p>
    <w:p w14:paraId="5110531D"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běžné i mimořádné provozní náklady zhotovitele nezbytné k provedení díla,</w:t>
      </w:r>
    </w:p>
    <w:p w14:paraId="633FC451"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obnovu a rekultivaci stavbou dotčených ploch a komunikací,</w:t>
      </w:r>
    </w:p>
    <w:p w14:paraId="205B3C6E"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dopravu a ubytování pracovníků zhotovitele,</w:t>
      </w:r>
    </w:p>
    <w:p w14:paraId="558510F9"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které vyplynou ze zvláštností provedení díla nezbytných k provedení díla,</w:t>
      </w:r>
    </w:p>
    <w:p w14:paraId="41B73D32"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pochůzky po úřadech a schvalovací řízení, které nese zhotovitel,</w:t>
      </w:r>
    </w:p>
    <w:p w14:paraId="2DB37205"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spojené s celní manipulací a náklady na proclení,</w:t>
      </w:r>
    </w:p>
    <w:p w14:paraId="5BBED986"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běžné i mimořádné pojištění odpovědnosti zhotovitele a pojištění díla,</w:t>
      </w:r>
    </w:p>
    <w:p w14:paraId="43ABE011"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lastRenderedPageBreak/>
        <w:t>veškeré daně a poplatky spojené s provedením díla,</w:t>
      </w:r>
    </w:p>
    <w:p w14:paraId="33BFC5B7"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veškeré náklady na ochranu vlastního i svěřeného majetku v místě plnění tohoto díla, </w:t>
      </w:r>
    </w:p>
    <w:p w14:paraId="247A5274"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zřízení, provoz a odstranění staveniště,</w:t>
      </w:r>
    </w:p>
    <w:p w14:paraId="03B9F8DF"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za zřízení, provoz, likvidaci deponií a mezideponií pro uložení stavebního materiálu a veškerých zemin atd.</w:t>
      </w:r>
    </w:p>
    <w:p w14:paraId="60EF492E" w14:textId="77777777" w:rsidR="0000171C" w:rsidRDefault="00000000" w:rsidP="00E74C15">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 případě, že některé práce nejsou slovně vyjádřeny textem některé z položek výkazu výměr, jsou věcně a finančně obsaženy v ostatních položkách.</w:t>
      </w:r>
      <w:r w:rsidR="0000171C">
        <w:rPr>
          <w:rFonts w:eastAsia="Times New Roman"/>
          <w:sz w:val="22"/>
          <w:szCs w:val="22"/>
          <w:lang w:eastAsia="cs-CZ"/>
        </w:rPr>
        <w:t xml:space="preserve"> </w:t>
      </w:r>
    </w:p>
    <w:p w14:paraId="5DA9CD7D" w14:textId="0EE777E5" w:rsidR="0016271F" w:rsidRPr="00A52037" w:rsidRDefault="0000171C" w:rsidP="00E74C15">
      <w:pPr>
        <w:numPr>
          <w:ilvl w:val="0"/>
          <w:numId w:val="1"/>
        </w:numPr>
        <w:tabs>
          <w:tab w:val="left" w:pos="540"/>
        </w:tabs>
        <w:ind w:left="567" w:hanging="567"/>
        <w:jc w:val="both"/>
        <w:rPr>
          <w:rFonts w:eastAsia="Times New Roman"/>
          <w:sz w:val="22"/>
          <w:szCs w:val="22"/>
          <w:lang w:eastAsia="cs-CZ"/>
        </w:rPr>
      </w:pPr>
      <w:r w:rsidRPr="0000171C">
        <w:rPr>
          <w:rFonts w:eastAsia="Times New Roman"/>
          <w:sz w:val="22"/>
          <w:szCs w:val="22"/>
          <w:lang w:eastAsia="cs-CZ"/>
        </w:rPr>
        <w:t xml:space="preserve">Ve smyslu </w:t>
      </w:r>
      <w:proofErr w:type="spellStart"/>
      <w:r w:rsidRPr="0000171C">
        <w:rPr>
          <w:rFonts w:eastAsia="Times New Roman"/>
          <w:sz w:val="22"/>
          <w:szCs w:val="22"/>
          <w:lang w:eastAsia="cs-CZ"/>
        </w:rPr>
        <w:t>ust</w:t>
      </w:r>
      <w:proofErr w:type="spellEnd"/>
      <w:r w:rsidRPr="0000171C">
        <w:rPr>
          <w:rFonts w:eastAsia="Times New Roman"/>
          <w:sz w:val="22"/>
          <w:szCs w:val="22"/>
          <w:lang w:eastAsia="cs-CZ"/>
        </w:rPr>
        <w:t>. § 100 Zákona možnost změny závazku ze smlouvy a připouští navýšení/snížení nabídkové ceny v průběhu trvání smlouvy v případě zvýšení/snížení zákonem stanovené sazby daně z přidané hodnoty podle zákona č. 235/2004 Sb., o dani z přidané hodnoty; v platném a účinném znění; v takovém případě bude zvýšena/snížena cena o příslušné navýšení/ponížení sazby DPH ode dne účinnosti nové zákonné úpravy DPH a dále případné změny za podmínek upravených v závazném návrhu smlouvy. Cenu lze zvýšit/snížit pouze formou písemného dodatku ke smlouvě, uzavřené mezi zadavatelem a dodavatelem a způsobem, který bude v souladu se Zákonem, a to zejména s ustanoveními § 222 Zákona.</w:t>
      </w:r>
    </w:p>
    <w:p w14:paraId="608C1AC8" w14:textId="77777777" w:rsidR="00E470E6" w:rsidRPr="00A52037" w:rsidRDefault="00E470E6" w:rsidP="00E470E6">
      <w:pPr>
        <w:tabs>
          <w:tab w:val="left" w:pos="540"/>
        </w:tabs>
        <w:ind w:left="567"/>
        <w:jc w:val="both"/>
        <w:rPr>
          <w:rFonts w:eastAsia="Times New Roman"/>
          <w:sz w:val="22"/>
          <w:szCs w:val="22"/>
          <w:lang w:eastAsia="cs-CZ"/>
        </w:rPr>
      </w:pPr>
    </w:p>
    <w:p w14:paraId="4087F40B" w14:textId="77777777" w:rsidR="00454F65" w:rsidRPr="00A52037" w:rsidRDefault="00000000">
      <w:pPr>
        <w:keepNext/>
        <w:ind w:left="567" w:hanging="567"/>
        <w:jc w:val="center"/>
        <w:outlineLvl w:val="0"/>
      </w:pPr>
      <w:r w:rsidRPr="00A52037">
        <w:rPr>
          <w:rFonts w:eastAsia="Times New Roman"/>
          <w:bCs/>
          <w:kern w:val="3"/>
          <w:sz w:val="22"/>
          <w:szCs w:val="22"/>
          <w:lang w:eastAsia="cs-CZ"/>
        </w:rPr>
        <w:t xml:space="preserve">  </w:t>
      </w:r>
      <w:bookmarkStart w:id="16" w:name="_Ref520699405"/>
      <w:bookmarkStart w:id="17" w:name="_Toc520713852"/>
      <w:bookmarkStart w:id="18" w:name="_Toc520713989"/>
      <w:bookmarkStart w:id="19" w:name="_Toc521387050"/>
      <w:r w:rsidRPr="00A52037">
        <w:rPr>
          <w:rFonts w:eastAsia="Times New Roman"/>
          <w:b/>
          <w:bCs/>
          <w:kern w:val="3"/>
          <w:sz w:val="22"/>
          <w:szCs w:val="22"/>
          <w:lang w:eastAsia="cs-CZ"/>
        </w:rPr>
        <w:t>V. Změna smluvní ceny díla</w:t>
      </w:r>
      <w:bookmarkEnd w:id="16"/>
      <w:bookmarkEnd w:id="17"/>
      <w:bookmarkEnd w:id="18"/>
      <w:bookmarkEnd w:id="19"/>
    </w:p>
    <w:p w14:paraId="3AAA15C0" w14:textId="77777777" w:rsidR="00454F65" w:rsidRPr="00A52037" w:rsidRDefault="00000000">
      <w:pPr>
        <w:pStyle w:val="Odstavecseseznamem"/>
        <w:numPr>
          <w:ilvl w:val="0"/>
          <w:numId w:val="5"/>
        </w:numPr>
        <w:ind w:left="567" w:hanging="567"/>
        <w:contextualSpacing w:val="0"/>
        <w:jc w:val="both"/>
        <w:rPr>
          <w:rFonts w:eastAsia="Times New Roman"/>
          <w:sz w:val="22"/>
          <w:szCs w:val="22"/>
          <w:lang w:eastAsia="cs-CZ"/>
        </w:rPr>
      </w:pPr>
      <w:r w:rsidRPr="00A52037">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A52037"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25B02462" w14:textId="0792B52F" w:rsidR="00E470E6" w:rsidRPr="00A52037"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w:t>
      </w:r>
      <w:r w:rsidR="002160EB">
        <w:rPr>
          <w:rFonts w:eastAsia="Times New Roman"/>
          <w:sz w:val="22"/>
          <w:szCs w:val="22"/>
          <w:lang w:eastAsia="cs-CZ"/>
        </w:rPr>
        <w:t xml:space="preserve">, pokud budou aktuálně nižší než dle </w:t>
      </w:r>
      <w:r w:rsidR="002160EB" w:rsidRPr="002160EB">
        <w:rPr>
          <w:rFonts w:eastAsia="Times New Roman"/>
          <w:sz w:val="22"/>
          <w:szCs w:val="22"/>
          <w:lang w:eastAsia="cs-CZ"/>
        </w:rPr>
        <w:t>ÚRS CZ a.s.</w:t>
      </w:r>
    </w:p>
    <w:p w14:paraId="70D3EA73" w14:textId="51939461" w:rsidR="00454F65" w:rsidRPr="00A52037"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Oceňování případných víceprací, u kterých nelze využít jednotkových cen položkového rozpočtu, bude provedeno dle jednotkových cen Katalogu popisů a směrných cen stavebních prací ÚRS CZ a.s.</w:t>
      </w:r>
      <w:r w:rsidR="00E470E6" w:rsidRPr="00A52037">
        <w:rPr>
          <w:rFonts w:eastAsia="Times New Roman"/>
          <w:sz w:val="22"/>
          <w:szCs w:val="22"/>
          <w:lang w:eastAsia="cs-CZ"/>
        </w:rPr>
        <w:t xml:space="preserve"> a RTS a.s.</w:t>
      </w:r>
    </w:p>
    <w:p w14:paraId="0CD638AA" w14:textId="77777777" w:rsidR="00454F6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28C5975F" w14:textId="29B3325D" w:rsidR="00DE78D8" w:rsidRPr="00A52037" w:rsidRDefault="00DE78D8">
      <w:pPr>
        <w:pStyle w:val="Odstavecseseznamem"/>
        <w:numPr>
          <w:ilvl w:val="0"/>
          <w:numId w:val="5"/>
        </w:numPr>
        <w:tabs>
          <w:tab w:val="left" w:pos="0"/>
        </w:tabs>
        <w:ind w:left="567" w:hanging="567"/>
        <w:contextualSpacing w:val="0"/>
        <w:jc w:val="both"/>
        <w:rPr>
          <w:rFonts w:eastAsia="Times New Roman"/>
          <w:sz w:val="22"/>
          <w:szCs w:val="22"/>
          <w:lang w:eastAsia="cs-CZ"/>
        </w:rPr>
      </w:pPr>
      <w:r w:rsidRPr="00DE78D8">
        <w:rPr>
          <w:rFonts w:eastAsia="Times New Roman"/>
          <w:sz w:val="22"/>
          <w:szCs w:val="22"/>
          <w:lang w:eastAsia="cs-CZ"/>
        </w:rPr>
        <w:lastRenderedPageBreak/>
        <w:t>Ocenění změn v rozpočtu stavebních prací – podrobný položkový rozpočet změny vypracovaný ve shodné struktuře a formátu jako byl předložen položkový rozpočet stavby před uzavřením smlouvy vybraným dodavatelem-zhotovitelem. Ocenění jednotlivých položek rozpočtu změny musí být provedeno v souladu se způsobem uvedeným ve smlouvě, zejména pak dle odstavce 1.7 této smlouvy. Položkový rozpočet změny musí být předložen ve formátu *.</w:t>
      </w:r>
      <w:proofErr w:type="spellStart"/>
      <w:r w:rsidRPr="00DE78D8">
        <w:rPr>
          <w:rFonts w:eastAsia="Times New Roman"/>
          <w:sz w:val="22"/>
          <w:szCs w:val="22"/>
          <w:lang w:eastAsia="cs-CZ"/>
        </w:rPr>
        <w:t>pdf</w:t>
      </w:r>
      <w:proofErr w:type="spellEnd"/>
      <w:r w:rsidRPr="00DE78D8">
        <w:rPr>
          <w:rFonts w:eastAsia="Times New Roman"/>
          <w:sz w:val="22"/>
          <w:szCs w:val="22"/>
          <w:lang w:eastAsia="cs-CZ"/>
        </w:rPr>
        <w:t xml:space="preserve"> a dále v elektronické podobě ve formátu </w:t>
      </w:r>
      <w:proofErr w:type="gramStart"/>
      <w:r w:rsidRPr="00DE78D8">
        <w:rPr>
          <w:rFonts w:eastAsia="Times New Roman"/>
          <w:sz w:val="22"/>
          <w:szCs w:val="22"/>
          <w:lang w:eastAsia="cs-CZ"/>
        </w:rPr>
        <w:t>*.</w:t>
      </w:r>
      <w:proofErr w:type="spellStart"/>
      <w:r w:rsidRPr="00DE78D8">
        <w:rPr>
          <w:rFonts w:eastAsia="Times New Roman"/>
          <w:sz w:val="22"/>
          <w:szCs w:val="22"/>
          <w:lang w:eastAsia="cs-CZ"/>
        </w:rPr>
        <w:t>esoupis</w:t>
      </w:r>
      <w:proofErr w:type="spellEnd"/>
      <w:proofErr w:type="gramEnd"/>
      <w:r w:rsidRPr="00DE78D8">
        <w:rPr>
          <w:rFonts w:eastAsia="Times New Roman"/>
          <w:sz w:val="22"/>
          <w:szCs w:val="22"/>
          <w:lang w:eastAsia="cs-CZ"/>
        </w:rPr>
        <w:t xml:space="preserve">, </w:t>
      </w:r>
      <w:proofErr w:type="gramStart"/>
      <w:r w:rsidRPr="00DE78D8">
        <w:rPr>
          <w:rFonts w:eastAsia="Times New Roman"/>
          <w:sz w:val="22"/>
          <w:szCs w:val="22"/>
          <w:lang w:eastAsia="cs-CZ"/>
        </w:rPr>
        <w:t>*.</w:t>
      </w:r>
      <w:proofErr w:type="spellStart"/>
      <w:r w:rsidRPr="00DE78D8">
        <w:rPr>
          <w:rFonts w:eastAsia="Times New Roman"/>
          <w:sz w:val="22"/>
          <w:szCs w:val="22"/>
          <w:lang w:eastAsia="cs-CZ"/>
        </w:rPr>
        <w:t>unixml</w:t>
      </w:r>
      <w:proofErr w:type="spellEnd"/>
      <w:proofErr w:type="gramEnd"/>
      <w:r w:rsidRPr="00DE78D8">
        <w:rPr>
          <w:rFonts w:eastAsia="Times New Roman"/>
          <w:sz w:val="22"/>
          <w:szCs w:val="22"/>
          <w:lang w:eastAsia="cs-CZ"/>
        </w:rPr>
        <w:t>, *.xc4, Excel VZ nebo obdobném výstupu z rozpočtového softwaru</w:t>
      </w:r>
      <w:r>
        <w:rPr>
          <w:rFonts w:eastAsia="Times New Roman"/>
          <w:sz w:val="22"/>
          <w:szCs w:val="22"/>
          <w:lang w:eastAsia="cs-CZ"/>
        </w:rPr>
        <w:t>.</w:t>
      </w:r>
    </w:p>
    <w:p w14:paraId="1148810A" w14:textId="77777777" w:rsidR="00454F65" w:rsidRPr="00A52037" w:rsidRDefault="00454F65">
      <w:pPr>
        <w:tabs>
          <w:tab w:val="left" w:pos="0"/>
        </w:tabs>
        <w:ind w:left="567" w:hanging="567"/>
        <w:jc w:val="both"/>
        <w:rPr>
          <w:rFonts w:eastAsia="Times New Roman"/>
          <w:sz w:val="22"/>
          <w:szCs w:val="22"/>
          <w:lang w:eastAsia="cs-CZ"/>
        </w:rPr>
      </w:pPr>
    </w:p>
    <w:p w14:paraId="258B27B7" w14:textId="77777777" w:rsidR="00454F65" w:rsidRPr="00A52037" w:rsidRDefault="00000000">
      <w:pPr>
        <w:keepNext/>
        <w:ind w:left="567" w:hanging="567"/>
        <w:jc w:val="center"/>
        <w:outlineLvl w:val="0"/>
      </w:pPr>
      <w:bookmarkStart w:id="20" w:name="_Toc520713853"/>
      <w:bookmarkStart w:id="21" w:name="_Toc520713990"/>
      <w:bookmarkStart w:id="22" w:name="_Toc521387051"/>
      <w:r w:rsidRPr="00A52037">
        <w:rPr>
          <w:rFonts w:eastAsia="Times New Roman"/>
          <w:b/>
          <w:bCs/>
          <w:kern w:val="3"/>
          <w:sz w:val="22"/>
          <w:szCs w:val="22"/>
          <w:lang w:eastAsia="cs-CZ"/>
        </w:rPr>
        <w:t>VI.  Platební podmínky</w:t>
      </w:r>
      <w:bookmarkEnd w:id="20"/>
      <w:bookmarkEnd w:id="21"/>
      <w:bookmarkEnd w:id="22"/>
    </w:p>
    <w:p w14:paraId="667F4B1B" w14:textId="77777777" w:rsidR="00454F65" w:rsidRPr="00A52037" w:rsidRDefault="00000000" w:rsidP="00E470E6">
      <w:pPr>
        <w:numPr>
          <w:ilvl w:val="0"/>
          <w:numId w:val="6"/>
        </w:numPr>
        <w:ind w:left="567" w:hanging="567"/>
        <w:jc w:val="both"/>
        <w:rPr>
          <w:rFonts w:eastAsia="Times New Roman"/>
          <w:sz w:val="22"/>
          <w:szCs w:val="22"/>
          <w:lang w:eastAsia="cs-CZ"/>
        </w:rPr>
      </w:pPr>
      <w:r w:rsidRPr="00A52037">
        <w:rPr>
          <w:rFonts w:eastAsia="Times New Roman"/>
          <w:sz w:val="22"/>
          <w:szCs w:val="22"/>
          <w:lang w:eastAsia="cs-CZ"/>
        </w:rPr>
        <w:t>Objednatel se zavazuje uhradit zhotoviteli celkovou smluvní cenu, a to dílčím způsobem dle skutečného postupu provedení díla zhotovitelem.</w:t>
      </w:r>
    </w:p>
    <w:p w14:paraId="2E356628" w14:textId="77777777" w:rsidR="00387445" w:rsidRPr="002E28EC" w:rsidRDefault="00387445" w:rsidP="00387445">
      <w:pPr>
        <w:numPr>
          <w:ilvl w:val="0"/>
          <w:numId w:val="1"/>
        </w:numPr>
        <w:ind w:left="567" w:hanging="567"/>
        <w:jc w:val="both"/>
        <w:rPr>
          <w:rFonts w:eastAsia="Times New Roman"/>
          <w:sz w:val="22"/>
          <w:szCs w:val="22"/>
          <w:lang w:eastAsia="cs-CZ"/>
        </w:rPr>
      </w:pPr>
      <w:r w:rsidRPr="002E28EC">
        <w:rPr>
          <w:rFonts w:eastAsia="Times New Roman"/>
          <w:sz w:val="22"/>
          <w:szCs w:val="22"/>
          <w:lang w:eastAsia="cs-CZ"/>
        </w:rPr>
        <w:t xml:space="preserve">Zhotovitel předloží nejpozději do pěti (5) kalendářních dnů od uplynutí příslušného měsíce stavby zjišťovací protokol nebo soupis skutečně provedených prací a dodávek a eventuálních víceprací a méněprací. Technický dozor objednatele/investora a pověřená osoba objednatele se zavazují schválit tento dokument do pěti (5) kalendářních dnů od jeho převzetí nebo si vyžádat ve stejné lhůtě doplnění nebo zdůvodnění jeho pochybných či vadných částí. Po doplnění nebo zdůvodnění pochybných či vadných částí zhotovitelem začíná běžet nová </w:t>
      </w:r>
      <w:proofErr w:type="gramStart"/>
      <w:r w:rsidRPr="002E28EC">
        <w:rPr>
          <w:rFonts w:eastAsia="Times New Roman"/>
          <w:sz w:val="22"/>
          <w:szCs w:val="22"/>
          <w:lang w:eastAsia="cs-CZ"/>
        </w:rPr>
        <w:t>5-denní</w:t>
      </w:r>
      <w:proofErr w:type="gramEnd"/>
      <w:r w:rsidRPr="002E28EC">
        <w:rPr>
          <w:rFonts w:eastAsia="Times New Roman"/>
          <w:sz w:val="22"/>
          <w:szCs w:val="22"/>
          <w:lang w:eastAsia="cs-CZ"/>
        </w:rPr>
        <w:t xml:space="preserve"> lhůta pro schválení zjišťovacího protokolu nebo soupisu skutečně provedených prací a dodávek.</w:t>
      </w:r>
      <w:r>
        <w:rPr>
          <w:rFonts w:eastAsia="Times New Roman"/>
          <w:sz w:val="22"/>
          <w:szCs w:val="22"/>
          <w:lang w:eastAsia="cs-CZ"/>
        </w:rPr>
        <w:t xml:space="preserve"> </w:t>
      </w:r>
      <w:r w:rsidRPr="00A0266A">
        <w:rPr>
          <w:rFonts w:eastAsia="Times New Roman"/>
          <w:sz w:val="22"/>
          <w:szCs w:val="22"/>
          <w:lang w:eastAsia="cs-CZ"/>
        </w:rPr>
        <w:t>V případě přetrvávajících pochybností či vad zjišťovacího protokolu i po doplnění je objednatel oprávněn odepřít schválení protokolu. Dílčí plnění se tak bude považovat za řádně nepředané a nevznikne nárok na úhradu takového dílčího plnění. Takový nárok vznikne až po řádném schválením opraveného zjišťovacího protokolu.</w:t>
      </w:r>
    </w:p>
    <w:p w14:paraId="519CD73C" w14:textId="77777777" w:rsidR="00387445" w:rsidRPr="002E28EC" w:rsidRDefault="00387445" w:rsidP="00387445">
      <w:pPr>
        <w:numPr>
          <w:ilvl w:val="0"/>
          <w:numId w:val="1"/>
        </w:numPr>
        <w:ind w:left="567" w:hanging="567"/>
        <w:jc w:val="both"/>
        <w:rPr>
          <w:rFonts w:eastAsia="Times New Roman"/>
          <w:sz w:val="22"/>
          <w:szCs w:val="22"/>
          <w:lang w:eastAsia="cs-CZ"/>
        </w:rPr>
      </w:pPr>
      <w:r w:rsidRPr="002E28EC">
        <w:rPr>
          <w:rFonts w:eastAsia="Times New Roman"/>
          <w:sz w:val="22"/>
          <w:szCs w:val="22"/>
          <w:lang w:eastAsia="cs-CZ"/>
        </w:rPr>
        <w:t>Úhrada bude prováděna na základě faktur – daňových dokladů vystavených zhotovitelem za kalendářní měsíc zpětně. Právo vystavit fakturu – daňový doklad vznikne zhotoviteli po schválení zjišťovacího protokolu nebo soupisu skutečně provedených prací a dodávek způsobem dle odst. 2 tohoto ustanovení.</w:t>
      </w:r>
    </w:p>
    <w:p w14:paraId="08F9F650" w14:textId="77777777" w:rsidR="00387445" w:rsidRPr="00E14072" w:rsidRDefault="00387445" w:rsidP="00387445">
      <w:pPr>
        <w:numPr>
          <w:ilvl w:val="0"/>
          <w:numId w:val="1"/>
        </w:numPr>
        <w:ind w:left="567" w:hanging="567"/>
        <w:jc w:val="both"/>
        <w:rPr>
          <w:rFonts w:eastAsia="Times New Roman"/>
          <w:sz w:val="22"/>
          <w:szCs w:val="22"/>
          <w:lang w:eastAsia="cs-CZ"/>
        </w:rPr>
      </w:pPr>
      <w:r w:rsidRPr="00E14072">
        <w:rPr>
          <w:rFonts w:eastAsia="Times New Roman"/>
          <w:sz w:val="22"/>
          <w:szCs w:val="22"/>
          <w:lang w:eastAsia="cs-CZ"/>
        </w:rPr>
        <w:t xml:space="preserve">Splatnost faktur je třicet (30) kalendářních dní. </w:t>
      </w:r>
    </w:p>
    <w:p w14:paraId="7492CBA2" w14:textId="77777777" w:rsidR="00454F65" w:rsidRPr="00A52037" w:rsidRDefault="00000000"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A52037" w:rsidRDefault="00000000"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Faktura bude obsahovat veškeré nároky zhotovitele s tím, že budou samostatně odděleny platby za práce sjednané dle této smlouvy a za případné vícepráce. </w:t>
      </w:r>
    </w:p>
    <w:p w14:paraId="5822486C" w14:textId="7608FD3A" w:rsidR="00454F65" w:rsidRDefault="00000000"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V případě, že faktura vystavená zhotovitelem nebude obsahovat náležitosti řádného daňového dokladu nebo náležitosti uvedené v bodě 9 tohoto článku, popř. je bude obsahovat neúplně nebo nesprávně, je objednatel oprávněn vrátit fakturu zpět do </w:t>
      </w:r>
      <w:r w:rsidR="00E470E6" w:rsidRPr="00A52037">
        <w:rPr>
          <w:rFonts w:eastAsia="Times New Roman"/>
          <w:sz w:val="22"/>
          <w:szCs w:val="22"/>
          <w:lang w:eastAsia="cs-CZ"/>
        </w:rPr>
        <w:t>deseti (</w:t>
      </w:r>
      <w:r w:rsidRPr="00A52037">
        <w:rPr>
          <w:rFonts w:eastAsia="Times New Roman"/>
          <w:sz w:val="22"/>
          <w:szCs w:val="22"/>
          <w:lang w:eastAsia="cs-CZ"/>
        </w:rPr>
        <w:t>10</w:t>
      </w:r>
      <w:r w:rsidR="00E470E6" w:rsidRPr="00A52037">
        <w:rPr>
          <w:rFonts w:eastAsia="Times New Roman"/>
          <w:sz w:val="22"/>
          <w:szCs w:val="22"/>
          <w:lang w:eastAsia="cs-CZ"/>
        </w:rPr>
        <w:t>)</w:t>
      </w:r>
      <w:r w:rsidRPr="00A52037">
        <w:rPr>
          <w:rFonts w:eastAsia="Times New Roman"/>
          <w:sz w:val="22"/>
          <w:szCs w:val="22"/>
          <w:lang w:eastAsia="cs-CZ"/>
        </w:rPr>
        <w:t xml:space="preserve"> kalendářních dnů po jejím obdržení zhotoviteli k doplnění. Nový termín splatnosti běží ode dne doručení opravené faktury objednateli.</w:t>
      </w:r>
    </w:p>
    <w:p w14:paraId="366D71AE" w14:textId="77777777" w:rsidR="001B2A7C" w:rsidRDefault="001B2A7C" w:rsidP="0064786A">
      <w:pPr>
        <w:numPr>
          <w:ilvl w:val="0"/>
          <w:numId w:val="1"/>
        </w:numPr>
        <w:ind w:left="567" w:hanging="540"/>
        <w:jc w:val="both"/>
        <w:rPr>
          <w:rFonts w:eastAsia="Times New Roman"/>
          <w:sz w:val="22"/>
          <w:szCs w:val="22"/>
          <w:lang w:eastAsia="cs-CZ"/>
        </w:rPr>
      </w:pPr>
      <w:r w:rsidRPr="001B2A7C">
        <w:rPr>
          <w:rFonts w:eastAsia="Times New Roman"/>
          <w:sz w:val="22"/>
          <w:szCs w:val="22"/>
          <w:lang w:eastAsia="cs-CZ"/>
        </w:rPr>
        <w:t xml:space="preserve">Zhotovitel je povinen zajistit, aby každý originální daňový doklad obsahoval název projektu a </w:t>
      </w:r>
      <w:proofErr w:type="gramStart"/>
      <w:r w:rsidRPr="001B2A7C">
        <w:rPr>
          <w:rFonts w:eastAsia="Times New Roman"/>
          <w:sz w:val="22"/>
          <w:szCs w:val="22"/>
          <w:lang w:eastAsia="cs-CZ"/>
        </w:rPr>
        <w:t>identifikační–registrační</w:t>
      </w:r>
      <w:proofErr w:type="gramEnd"/>
      <w:r w:rsidRPr="001B2A7C">
        <w:rPr>
          <w:rFonts w:eastAsia="Times New Roman"/>
          <w:sz w:val="22"/>
          <w:szCs w:val="22"/>
          <w:lang w:eastAsia="cs-CZ"/>
        </w:rPr>
        <w:t xml:space="preserve"> číslo projektu dle vydaného rozhodnutí o poskytnutí dotace. K tomuto poskytne objednatel zhotoviteli potřebné údaje v dostatečném předstihu před vystavením prvního daňového dokladu, pokud tak bude dle podmínek poskytovatele dotace třeba. </w:t>
      </w:r>
    </w:p>
    <w:p w14:paraId="198BAA2E" w14:textId="6E0AFBDE" w:rsidR="001B2A7C" w:rsidRPr="001B2A7C" w:rsidRDefault="001B2A7C" w:rsidP="0064786A">
      <w:pPr>
        <w:numPr>
          <w:ilvl w:val="0"/>
          <w:numId w:val="1"/>
        </w:numPr>
        <w:ind w:left="567" w:hanging="540"/>
        <w:jc w:val="both"/>
        <w:rPr>
          <w:rFonts w:eastAsia="Times New Roman"/>
          <w:sz w:val="22"/>
          <w:szCs w:val="22"/>
          <w:lang w:eastAsia="cs-CZ"/>
        </w:rPr>
      </w:pPr>
      <w:r w:rsidRPr="001B2A7C">
        <w:rPr>
          <w:rFonts w:eastAsia="Times New Roman"/>
          <w:sz w:val="22"/>
          <w:szCs w:val="22"/>
          <w:lang w:eastAsia="cs-CZ"/>
        </w:rPr>
        <w:lastRenderedPageBreak/>
        <w:t>Zhotovitel předloží současně s listinnou formou faktury i elektronickou verzi faktury ve formátu *.</w:t>
      </w:r>
      <w:proofErr w:type="spellStart"/>
      <w:r w:rsidRPr="001B2A7C">
        <w:rPr>
          <w:rFonts w:eastAsia="Times New Roman"/>
          <w:sz w:val="22"/>
          <w:szCs w:val="22"/>
          <w:lang w:eastAsia="cs-CZ"/>
        </w:rPr>
        <w:t>pdf</w:t>
      </w:r>
      <w:proofErr w:type="spellEnd"/>
      <w:r w:rsidRPr="001B2A7C">
        <w:rPr>
          <w:rFonts w:eastAsia="Times New Roman"/>
          <w:sz w:val="22"/>
          <w:szCs w:val="22"/>
          <w:lang w:eastAsia="cs-CZ"/>
        </w:rPr>
        <w:t xml:space="preserve"> a současně i v</w:t>
      </w:r>
      <w:r>
        <w:rPr>
          <w:rFonts w:eastAsia="Times New Roman"/>
          <w:sz w:val="22"/>
          <w:szCs w:val="22"/>
          <w:lang w:eastAsia="cs-CZ"/>
        </w:rPr>
        <w:t xml:space="preserve"> </w:t>
      </w:r>
      <w:r w:rsidRPr="001B2A7C">
        <w:rPr>
          <w:rFonts w:eastAsia="Times New Roman"/>
          <w:sz w:val="22"/>
          <w:szCs w:val="22"/>
          <w:lang w:eastAsia="cs-CZ"/>
        </w:rPr>
        <w:t xml:space="preserve">elektronicky editovatelném </w:t>
      </w:r>
      <w:proofErr w:type="gramStart"/>
      <w:r w:rsidRPr="001B2A7C">
        <w:rPr>
          <w:rFonts w:eastAsia="Times New Roman"/>
          <w:sz w:val="22"/>
          <w:szCs w:val="22"/>
          <w:lang w:eastAsia="cs-CZ"/>
        </w:rPr>
        <w:t>formátu</w:t>
      </w:r>
      <w:proofErr w:type="gramEnd"/>
      <w:r w:rsidRPr="001B2A7C">
        <w:rPr>
          <w:rFonts w:eastAsia="Times New Roman"/>
          <w:sz w:val="22"/>
          <w:szCs w:val="22"/>
          <w:lang w:eastAsia="cs-CZ"/>
        </w:rPr>
        <w:t xml:space="preserve"> a to včetně jejích příloh. Pokud bude součástí faktury jako její příloha položkový rozpočet, tento musí být předložen ve formátu *.</w:t>
      </w:r>
      <w:proofErr w:type="spellStart"/>
      <w:r w:rsidRPr="001B2A7C">
        <w:rPr>
          <w:rFonts w:eastAsia="Times New Roman"/>
          <w:sz w:val="22"/>
          <w:szCs w:val="22"/>
          <w:lang w:eastAsia="cs-CZ"/>
        </w:rPr>
        <w:t>pdf</w:t>
      </w:r>
      <w:proofErr w:type="spellEnd"/>
      <w:r w:rsidRPr="001B2A7C">
        <w:rPr>
          <w:rFonts w:eastAsia="Times New Roman"/>
          <w:sz w:val="22"/>
          <w:szCs w:val="22"/>
          <w:lang w:eastAsia="cs-CZ"/>
        </w:rPr>
        <w:t xml:space="preserve"> a dále v elektronické podobě ve formátu </w:t>
      </w:r>
      <w:proofErr w:type="gramStart"/>
      <w:r w:rsidRPr="001B2A7C">
        <w:rPr>
          <w:rFonts w:eastAsia="Times New Roman"/>
          <w:sz w:val="22"/>
          <w:szCs w:val="22"/>
          <w:lang w:eastAsia="cs-CZ"/>
        </w:rPr>
        <w:t>*.</w:t>
      </w:r>
      <w:proofErr w:type="spellStart"/>
      <w:r w:rsidRPr="001B2A7C">
        <w:rPr>
          <w:rFonts w:eastAsia="Times New Roman"/>
          <w:sz w:val="22"/>
          <w:szCs w:val="22"/>
          <w:lang w:eastAsia="cs-CZ"/>
        </w:rPr>
        <w:t>esoupis</w:t>
      </w:r>
      <w:proofErr w:type="spellEnd"/>
      <w:proofErr w:type="gramEnd"/>
      <w:r w:rsidRPr="001B2A7C">
        <w:rPr>
          <w:rFonts w:eastAsia="Times New Roman"/>
          <w:sz w:val="22"/>
          <w:szCs w:val="22"/>
          <w:lang w:eastAsia="cs-CZ"/>
        </w:rPr>
        <w:t xml:space="preserve">, </w:t>
      </w:r>
      <w:proofErr w:type="gramStart"/>
      <w:r w:rsidRPr="001B2A7C">
        <w:rPr>
          <w:rFonts w:eastAsia="Times New Roman"/>
          <w:sz w:val="22"/>
          <w:szCs w:val="22"/>
          <w:lang w:eastAsia="cs-CZ"/>
        </w:rPr>
        <w:t>*.</w:t>
      </w:r>
      <w:proofErr w:type="spellStart"/>
      <w:r w:rsidRPr="001B2A7C">
        <w:rPr>
          <w:rFonts w:eastAsia="Times New Roman"/>
          <w:sz w:val="22"/>
          <w:szCs w:val="22"/>
          <w:lang w:eastAsia="cs-CZ"/>
        </w:rPr>
        <w:t>unixml</w:t>
      </w:r>
      <w:proofErr w:type="spellEnd"/>
      <w:proofErr w:type="gramEnd"/>
      <w:r w:rsidRPr="001B2A7C">
        <w:rPr>
          <w:rFonts w:eastAsia="Times New Roman"/>
          <w:sz w:val="22"/>
          <w:szCs w:val="22"/>
          <w:lang w:eastAsia="cs-CZ"/>
        </w:rPr>
        <w:t>, *.xc4, Excel VZ nebo obdobném výstupu z rozpočtového softwaru.</w:t>
      </w:r>
    </w:p>
    <w:p w14:paraId="36414BF9" w14:textId="77777777" w:rsidR="00454F65" w:rsidRPr="00A52037" w:rsidRDefault="00000000"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Faktura zhotovitele musí formou a obsahem odpovídat zákonu o účetnictví a zákonu o dani z přidané hodnoty a musí obsahovat minimálně následující:</w:t>
      </w:r>
    </w:p>
    <w:p w14:paraId="020C6926" w14:textId="30C7CB1E"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označení daňového dokladu a jeho pořadové číslo,</w:t>
      </w:r>
    </w:p>
    <w:p w14:paraId="312A9A8B"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identifikační údaje zhotovitele,</w:t>
      </w:r>
    </w:p>
    <w:p w14:paraId="4A7781C4"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identifikační údaje objednatele,</w:t>
      </w:r>
    </w:p>
    <w:p w14:paraId="65BA20AE"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označení banky a číslo účtu, na který má být úhrada provedena,</w:t>
      </w:r>
    </w:p>
    <w:p w14:paraId="3084A34E"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popis plnění – název stavby,</w:t>
      </w:r>
    </w:p>
    <w:p w14:paraId="6B79B6FB"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datum vystavení a odeslání faktury,</w:t>
      </w:r>
    </w:p>
    <w:p w14:paraId="376DBE9C"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datum uskutečnění zdanitelného plnění,</w:t>
      </w:r>
    </w:p>
    <w:p w14:paraId="0836313B"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datum splatnosti,</w:t>
      </w:r>
    </w:p>
    <w:p w14:paraId="220B4DA5"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výše částky bez DPH, výše a sazba DPH, výše částky vč. DPH,</w:t>
      </w:r>
    </w:p>
    <w:p w14:paraId="26AE8909"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podpis,</w:t>
      </w:r>
    </w:p>
    <w:p w14:paraId="0427790C" w14:textId="77777777" w:rsidR="00387445" w:rsidRPr="001E7CA5" w:rsidRDefault="00387445" w:rsidP="00387445">
      <w:pPr>
        <w:numPr>
          <w:ilvl w:val="1"/>
          <w:numId w:val="1"/>
        </w:numPr>
        <w:ind w:left="851" w:hanging="284"/>
        <w:jc w:val="both"/>
        <w:rPr>
          <w:rFonts w:eastAsia="Times New Roman"/>
          <w:sz w:val="22"/>
          <w:szCs w:val="22"/>
          <w:lang w:eastAsia="cs-CZ"/>
        </w:rPr>
      </w:pPr>
      <w:bookmarkStart w:id="23" w:name="_Toc520713849"/>
      <w:bookmarkStart w:id="24" w:name="_Toc520713986"/>
      <w:bookmarkStart w:id="25" w:name="_Toc521387047"/>
      <w:r w:rsidRPr="00E14072">
        <w:rPr>
          <w:rFonts w:eastAsia="Times New Roman"/>
          <w:sz w:val="22"/>
          <w:szCs w:val="22"/>
          <w:lang w:eastAsia="cs-CZ"/>
        </w:rPr>
        <w:t xml:space="preserve">přílohou </w:t>
      </w:r>
      <w:r w:rsidRPr="002E28EC">
        <w:rPr>
          <w:rFonts w:eastAsia="Times New Roman"/>
          <w:sz w:val="22"/>
          <w:szCs w:val="22"/>
          <w:lang w:eastAsia="cs-CZ"/>
        </w:rPr>
        <w:t>k faktuře musí být zjišťovací protokol nebo soupis skutečně provedených prací a dodávek potvrzený technickým dozorem objednatele/investora a pověřenou osobou objednatele,</w:t>
      </w:r>
    </w:p>
    <w:p w14:paraId="795B7DC0" w14:textId="77777777" w:rsidR="00387445" w:rsidRPr="00E14072" w:rsidRDefault="00387445" w:rsidP="00387445">
      <w:pPr>
        <w:pStyle w:val="Odstavecseseznamem"/>
        <w:numPr>
          <w:ilvl w:val="1"/>
          <w:numId w:val="1"/>
        </w:numPr>
        <w:ind w:left="851" w:hanging="284"/>
        <w:contextualSpacing w:val="0"/>
        <w:rPr>
          <w:rFonts w:eastAsia="Times New Roman"/>
          <w:b/>
          <w:bCs/>
          <w:sz w:val="22"/>
          <w:szCs w:val="22"/>
          <w:lang w:eastAsia="cs-CZ"/>
        </w:rPr>
      </w:pPr>
      <w:r w:rsidRPr="00E14072">
        <w:rPr>
          <w:rFonts w:eastAsia="Times New Roman"/>
          <w:b/>
          <w:bCs/>
          <w:sz w:val="22"/>
          <w:szCs w:val="22"/>
          <w:lang w:eastAsia="cs-CZ"/>
        </w:rPr>
        <w:t xml:space="preserve">označení </w:t>
      </w:r>
      <w:r>
        <w:rPr>
          <w:rFonts w:eastAsia="Times New Roman"/>
          <w:b/>
          <w:bCs/>
          <w:sz w:val="22"/>
          <w:szCs w:val="22"/>
          <w:lang w:eastAsia="cs-CZ"/>
        </w:rPr>
        <w:t>registračního čísla</w:t>
      </w:r>
      <w:r w:rsidRPr="00E14072">
        <w:rPr>
          <w:rFonts w:eastAsia="Times New Roman"/>
          <w:b/>
          <w:bCs/>
          <w:sz w:val="22"/>
          <w:szCs w:val="22"/>
          <w:lang w:eastAsia="cs-CZ"/>
        </w:rPr>
        <w:t xml:space="preserve"> projektu.</w:t>
      </w:r>
    </w:p>
    <w:p w14:paraId="7A480F5E" w14:textId="77777777" w:rsidR="00454F65" w:rsidRPr="00A52037" w:rsidRDefault="00454F65">
      <w:pPr>
        <w:ind w:left="851"/>
        <w:jc w:val="both"/>
        <w:rPr>
          <w:rFonts w:eastAsia="Times New Roman"/>
          <w:sz w:val="22"/>
          <w:szCs w:val="22"/>
          <w:lang w:eastAsia="cs-CZ"/>
        </w:rPr>
      </w:pPr>
    </w:p>
    <w:p w14:paraId="3982915E" w14:textId="77777777" w:rsidR="00454F65" w:rsidRPr="00A52037" w:rsidRDefault="00000000">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VII. Povinnosti zhotovitele</w:t>
      </w:r>
    </w:p>
    <w:p w14:paraId="610FA5AD" w14:textId="08EE457C" w:rsidR="00454F65" w:rsidRPr="00A52037" w:rsidRDefault="00000000">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uchovávat doklady související s realizací díla dle článku X</w:t>
      </w:r>
      <w:r w:rsidR="0064786A">
        <w:rPr>
          <w:rFonts w:eastAsia="Times New Roman"/>
          <w:sz w:val="22"/>
          <w:szCs w:val="22"/>
          <w:lang w:eastAsia="cs-CZ"/>
        </w:rPr>
        <w:t>IX</w:t>
      </w:r>
      <w:r w:rsidRPr="00A52037">
        <w:rPr>
          <w:rFonts w:eastAsia="Times New Roman"/>
          <w:sz w:val="22"/>
          <w:szCs w:val="22"/>
          <w:lang w:eastAsia="cs-CZ"/>
        </w:rPr>
        <w:t>. této smlouvy.</w:t>
      </w:r>
      <w:r w:rsidR="000B61E5" w:rsidRPr="00A52037">
        <w:rPr>
          <w:rFonts w:eastAsia="Times New Roman"/>
          <w:sz w:val="22"/>
          <w:szCs w:val="22"/>
          <w:lang w:eastAsia="cs-CZ"/>
        </w:rPr>
        <w:t xml:space="preserve"> </w:t>
      </w:r>
    </w:p>
    <w:p w14:paraId="3053D895" w14:textId="77777777" w:rsidR="00454F65" w:rsidRPr="00A52037" w:rsidRDefault="00000000">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A52037" w:rsidRDefault="00000000">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A52037" w:rsidRDefault="00000000">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vést účetnictví v souladu s předpisy ČR.</w:t>
      </w:r>
    </w:p>
    <w:p w14:paraId="7D3EDB0C" w14:textId="77777777" w:rsidR="00454F65" w:rsidRPr="00A52037" w:rsidRDefault="00000000">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 xml:space="preserve">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w:t>
      </w:r>
      <w:r w:rsidRPr="00A52037">
        <w:rPr>
          <w:rFonts w:eastAsia="Times New Roman"/>
          <w:sz w:val="22"/>
          <w:szCs w:val="22"/>
          <w:lang w:eastAsia="cs-CZ"/>
        </w:rPr>
        <w:lastRenderedPageBreak/>
        <w:t>předpisů, a zákona č. 110/2019 Sb., o zpracování osobních údajů, ve znění pozdějších předpisů.</w:t>
      </w:r>
    </w:p>
    <w:p w14:paraId="284A3C0F" w14:textId="70E30A1F" w:rsidR="00454F65" w:rsidRPr="00A52037" w:rsidRDefault="00000000" w:rsidP="002E0437">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poskytovat objednateli na jeho vyžádání jakékoliv dokumenty potřebné pro monitoring realizace díla.</w:t>
      </w:r>
    </w:p>
    <w:p w14:paraId="7BF6EF52" w14:textId="77777777" w:rsidR="00FF1697" w:rsidRPr="00FF1697" w:rsidRDefault="001528D1" w:rsidP="00F93C8B">
      <w:pPr>
        <w:numPr>
          <w:ilvl w:val="0"/>
          <w:numId w:val="7"/>
        </w:numPr>
        <w:ind w:left="567" w:hanging="567"/>
        <w:jc w:val="both"/>
        <w:rPr>
          <w:sz w:val="22"/>
          <w:szCs w:val="22"/>
        </w:rPr>
      </w:pPr>
      <w:r w:rsidRPr="00A52037">
        <w:rPr>
          <w:rFonts w:eastAsia="Times New Roman"/>
          <w:b/>
          <w:bCs/>
          <w:sz w:val="22"/>
          <w:szCs w:val="22"/>
          <w:lang w:eastAsia="cs-CZ"/>
        </w:rPr>
        <w:t xml:space="preserve">Zhotovitel je </w:t>
      </w:r>
      <w:r w:rsidR="00387445" w:rsidRPr="00E14072">
        <w:rPr>
          <w:rFonts w:eastAsia="Times New Roman"/>
          <w:b/>
          <w:bCs/>
          <w:sz w:val="22"/>
          <w:szCs w:val="22"/>
          <w:lang w:eastAsia="cs-CZ"/>
        </w:rPr>
        <w:t xml:space="preserve">povinen mít po celou dobu plnění této smlouvy uzavřené pojištění odpovědnosti za škodu způsobenou při výkonu činnosti související s plněním této smlouvy. Minimální celkový limit pojistného plnění musí činit nejméně </w:t>
      </w:r>
      <w:r w:rsidR="00926628">
        <w:rPr>
          <w:rFonts w:eastAsia="Times New Roman"/>
          <w:b/>
          <w:bCs/>
          <w:sz w:val="22"/>
          <w:szCs w:val="22"/>
          <w:lang w:eastAsia="cs-CZ"/>
        </w:rPr>
        <w:t>1</w:t>
      </w:r>
      <w:r w:rsidR="00C047AA">
        <w:rPr>
          <w:rFonts w:eastAsia="Times New Roman"/>
          <w:b/>
          <w:bCs/>
          <w:sz w:val="22"/>
          <w:szCs w:val="22"/>
          <w:lang w:eastAsia="cs-CZ"/>
        </w:rPr>
        <w:t>3</w:t>
      </w:r>
      <w:r w:rsidR="00387445" w:rsidRPr="00E14072">
        <w:rPr>
          <w:rFonts w:eastAsia="Times New Roman"/>
          <w:b/>
          <w:bCs/>
          <w:sz w:val="22"/>
          <w:szCs w:val="22"/>
          <w:lang w:eastAsia="cs-CZ"/>
        </w:rPr>
        <w:t xml:space="preserve"> mil. Kč. </w:t>
      </w:r>
      <w:r w:rsidR="00387445" w:rsidRPr="00E14072">
        <w:rPr>
          <w:rFonts w:eastAsia="Times New Roman"/>
          <w:sz w:val="22"/>
          <w:szCs w:val="22"/>
          <w:lang w:eastAsia="cs-CZ"/>
        </w:rPr>
        <w:t>Pojištění musí krýt zejména škody způsobené na zdraví, majetku třetích osob, objednatele a na prováděném díle. Na žádost objednatele je zhotovitel povinen nejpozději ke dni zahájení stavebních prací prokázat objednateli písemným potvrzením či certifikátem pojišťovny, že pojištění zhotovitele v požadované výši je řádně k tomuto datu zřízeno. Zhotovitel je povinen po celou dobu realizace díla toto pojištění řádně udržovat v platnosti v požadované výši pojistného a tuto skutečnost musí kdykoliv na vyžádání objednatele doložit výše uvedeným způsobem. Nepředložení dokladů zhotovitelem o pojištění objednateli je porušením smlouvy, které opravňuje objednatele k odstoupení od smlouvy. V případě ukončení, zániku, zrušení nebo jiného zneplatnění pojistné smlouvy je zhotovitel povinen nejpozději do 5 pracovních dnů uzavřít novou pojistnou smlouvu v rozsahu odpovídajícím podmínkám této smlouvy a tuto skutečnost bez zbytečného odkladu oznámit objednateli.</w:t>
      </w:r>
      <w:r w:rsidR="00FF1697">
        <w:rPr>
          <w:rFonts w:eastAsia="Times New Roman"/>
          <w:sz w:val="22"/>
          <w:szCs w:val="22"/>
          <w:lang w:eastAsia="cs-CZ"/>
        </w:rPr>
        <w:t xml:space="preserve"> </w:t>
      </w:r>
    </w:p>
    <w:p w14:paraId="2A0187F2" w14:textId="239D8B92" w:rsidR="000F3700" w:rsidRPr="00FF1697" w:rsidRDefault="00FF1697" w:rsidP="00F93C8B">
      <w:pPr>
        <w:numPr>
          <w:ilvl w:val="0"/>
          <w:numId w:val="7"/>
        </w:numPr>
        <w:ind w:left="567" w:hanging="567"/>
        <w:jc w:val="both"/>
        <w:rPr>
          <w:b/>
          <w:bCs/>
          <w:sz w:val="22"/>
          <w:szCs w:val="22"/>
        </w:rPr>
      </w:pPr>
      <w:r w:rsidRPr="00FF1697">
        <w:rPr>
          <w:rFonts w:eastAsia="Times New Roman"/>
          <w:b/>
          <w:bCs/>
          <w:sz w:val="22"/>
          <w:szCs w:val="22"/>
          <w:lang w:eastAsia="cs-CZ"/>
        </w:rPr>
        <w:t xml:space="preserve">Zhotovitel je povinen při realizaci předmětu veřejné zakázky dodržet veškeré podmínky a požadavky uvedené v pravomocném stavebním povolení, které je součástí </w:t>
      </w:r>
      <w:r>
        <w:rPr>
          <w:rFonts w:eastAsia="Times New Roman"/>
          <w:b/>
          <w:bCs/>
          <w:sz w:val="22"/>
          <w:szCs w:val="22"/>
          <w:lang w:eastAsia="cs-CZ"/>
        </w:rPr>
        <w:t xml:space="preserve">ZD </w:t>
      </w:r>
      <w:r w:rsidRPr="00FF1697">
        <w:rPr>
          <w:rFonts w:eastAsia="Times New Roman"/>
          <w:b/>
          <w:bCs/>
          <w:sz w:val="22"/>
          <w:szCs w:val="22"/>
          <w:lang w:eastAsia="cs-CZ"/>
        </w:rPr>
        <w:t xml:space="preserve">jako příloha č. </w:t>
      </w:r>
      <w:r>
        <w:rPr>
          <w:rFonts w:eastAsia="Times New Roman"/>
          <w:b/>
          <w:bCs/>
          <w:sz w:val="22"/>
          <w:szCs w:val="22"/>
          <w:lang w:eastAsia="cs-CZ"/>
        </w:rPr>
        <w:t>9</w:t>
      </w:r>
      <w:r w:rsidRPr="00FF1697">
        <w:rPr>
          <w:rFonts w:eastAsia="Times New Roman"/>
          <w:b/>
          <w:bCs/>
          <w:sz w:val="22"/>
          <w:szCs w:val="22"/>
          <w:lang w:eastAsia="cs-CZ"/>
        </w:rPr>
        <w:t>.</w:t>
      </w:r>
    </w:p>
    <w:p w14:paraId="7E4DF1EB" w14:textId="77777777" w:rsidR="002E0437" w:rsidRPr="00A52037" w:rsidRDefault="002E0437" w:rsidP="002E0437">
      <w:pPr>
        <w:ind w:left="567"/>
        <w:jc w:val="both"/>
        <w:rPr>
          <w:rFonts w:eastAsia="Times New Roman"/>
          <w:b/>
          <w:bCs/>
          <w:sz w:val="22"/>
          <w:szCs w:val="22"/>
          <w:lang w:eastAsia="cs-CZ"/>
        </w:rPr>
      </w:pPr>
    </w:p>
    <w:p w14:paraId="42EECBBD" w14:textId="77777777" w:rsidR="00454F65" w:rsidRPr="00A52037" w:rsidRDefault="00000000">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VIII. Staveniště</w:t>
      </w:r>
      <w:bookmarkEnd w:id="23"/>
      <w:bookmarkEnd w:id="24"/>
      <w:bookmarkEnd w:id="25"/>
    </w:p>
    <w:p w14:paraId="5E0AE5A7" w14:textId="7059CC72" w:rsidR="00454F65" w:rsidRPr="00A52037" w:rsidRDefault="00000000" w:rsidP="00BB5A00">
      <w:pPr>
        <w:numPr>
          <w:ilvl w:val="0"/>
          <w:numId w:val="8"/>
        </w:numPr>
        <w:ind w:left="567" w:hanging="567"/>
        <w:jc w:val="both"/>
        <w:rPr>
          <w:rFonts w:eastAsia="Times New Roman"/>
          <w:sz w:val="22"/>
          <w:szCs w:val="22"/>
          <w:lang w:eastAsia="cs-CZ"/>
        </w:rPr>
      </w:pPr>
      <w:r w:rsidRPr="00A52037">
        <w:rPr>
          <w:rFonts w:eastAsia="Times New Roman"/>
          <w:sz w:val="22"/>
          <w:szCs w:val="22"/>
          <w:lang w:eastAsia="cs-CZ"/>
        </w:rPr>
        <w:t xml:space="preserve">Objednatel se zavazuje předat zhotoviteli staveniště prosté veškerých právních i faktických vad a prosté práv třetích osob v termínu dle článku III. </w:t>
      </w:r>
      <w:r w:rsidR="00BB5A00" w:rsidRPr="00A52037">
        <w:rPr>
          <w:rFonts w:eastAsia="Times New Roman"/>
          <w:sz w:val="22"/>
          <w:szCs w:val="22"/>
          <w:lang w:eastAsia="cs-CZ"/>
        </w:rPr>
        <w:t xml:space="preserve">této smlouvy. </w:t>
      </w:r>
      <w:r w:rsidRPr="00A52037">
        <w:rPr>
          <w:rFonts w:eastAsia="Times New Roman"/>
          <w:sz w:val="22"/>
          <w:szCs w:val="22"/>
          <w:lang w:eastAsia="cs-CZ"/>
        </w:rPr>
        <w:t>O předání staveniště bude zhotovitelem vyhotoven zápis, ve kterém bude zhotovitelem potvrzeno převzetí staveniště. Hranice předaného obvodu staveniště jsou pro zhotovitele závazná.</w:t>
      </w:r>
    </w:p>
    <w:p w14:paraId="63192942"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Zápis o předání a převzetí staveniště musí obsahovat zejména tyto údaje:</w:t>
      </w:r>
    </w:p>
    <w:p w14:paraId="5750B0E7" w14:textId="77777777" w:rsidR="00454F65" w:rsidRPr="00A52037" w:rsidRDefault="00000000" w:rsidP="00BB5A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vymezení prostoru stavby, včetně určení přístupových cest a vstupů na stavbu, </w:t>
      </w:r>
    </w:p>
    <w:p w14:paraId="4D9F6549" w14:textId="77777777" w:rsidR="00454F65" w:rsidRPr="00A52037" w:rsidRDefault="00000000" w:rsidP="00BB5A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určení prostoru pro odstavení strojů a uložení zařízení použitých při provedení stavebních prací.</w:t>
      </w:r>
    </w:p>
    <w:p w14:paraId="76FD736A"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A52037" w:rsidRDefault="00000000" w:rsidP="00BB5A00">
      <w:pPr>
        <w:numPr>
          <w:ilvl w:val="0"/>
          <w:numId w:val="1"/>
        </w:numPr>
        <w:ind w:left="567" w:hanging="567"/>
        <w:jc w:val="both"/>
      </w:pPr>
      <w:r w:rsidRPr="00A52037">
        <w:rPr>
          <w:rFonts w:eastAsia="Times New Roman"/>
          <w:sz w:val="22"/>
          <w:szCs w:val="22"/>
          <w:lang w:eastAsia="cs-CZ"/>
        </w:rPr>
        <w:t>Zhotovitel odpovídá v průběhu provedení díla za pořádek a čistotu na staveništi. Je povinen na své náklady</w:t>
      </w:r>
      <w:r w:rsidRPr="00A52037">
        <w:rPr>
          <w:rFonts w:eastAsia="Times New Roman"/>
          <w:b/>
          <w:sz w:val="22"/>
          <w:szCs w:val="22"/>
          <w:lang w:eastAsia="cs-CZ"/>
        </w:rPr>
        <w:t xml:space="preserve"> </w:t>
      </w:r>
      <w:r w:rsidRPr="00A52037">
        <w:rPr>
          <w:rFonts w:eastAsia="Times New Roman"/>
          <w:sz w:val="22"/>
          <w:szCs w:val="22"/>
          <w:lang w:eastAsia="cs-CZ"/>
        </w:rPr>
        <w:t xml:space="preserve">průběžně odstraňovat veškerá znečištění a poškození </w:t>
      </w:r>
      <w:r w:rsidRPr="00A52037">
        <w:rPr>
          <w:rFonts w:eastAsia="Times New Roman"/>
          <w:sz w:val="22"/>
          <w:szCs w:val="22"/>
          <w:lang w:eastAsia="cs-CZ"/>
        </w:rPr>
        <w:lastRenderedPageBreak/>
        <w:t>komunikací, ke kterým dojde provozem zhotovitele. Zhotovitel odpovídá za to, že na staveniště nebudou mít přístup neoprávněné osoby.</w:t>
      </w:r>
    </w:p>
    <w:p w14:paraId="3CD1BB91" w14:textId="2B59A38B" w:rsidR="00454F65" w:rsidRPr="00A52037" w:rsidRDefault="00000000" w:rsidP="00BB5A00">
      <w:pPr>
        <w:numPr>
          <w:ilvl w:val="0"/>
          <w:numId w:val="1"/>
        </w:numPr>
        <w:ind w:left="567" w:hanging="567"/>
        <w:jc w:val="both"/>
      </w:pPr>
      <w:r w:rsidRPr="00A52037">
        <w:rPr>
          <w:rFonts w:eastAsia="Times New Roman"/>
          <w:sz w:val="22"/>
          <w:szCs w:val="22"/>
          <w:lang w:eastAsia="cs-CZ"/>
        </w:rPr>
        <w:t xml:space="preserve">Zhotovitel se zavazuje vyklidit a uvést do náležitého stavu staveniště, </w:t>
      </w:r>
      <w:r w:rsidRPr="00A52037">
        <w:rPr>
          <w:rFonts w:eastAsia="Times New Roman"/>
          <w:bCs/>
          <w:iCs/>
          <w:sz w:val="22"/>
          <w:szCs w:val="22"/>
          <w:lang w:eastAsia="cs-CZ"/>
        </w:rPr>
        <w:t>tedy odstranit zařízení staveniště v termínu dle čl. III.</w:t>
      </w:r>
      <w:r w:rsidR="00BB5A00" w:rsidRPr="00A52037">
        <w:rPr>
          <w:rFonts w:eastAsia="Times New Roman"/>
          <w:bCs/>
          <w:iCs/>
          <w:sz w:val="22"/>
          <w:szCs w:val="22"/>
          <w:lang w:eastAsia="cs-CZ"/>
        </w:rPr>
        <w:t xml:space="preserve"> této smlouvy</w:t>
      </w:r>
      <w:r w:rsidRPr="00A52037">
        <w:rPr>
          <w:rFonts w:eastAsia="Times New Roman"/>
          <w:bCs/>
          <w:iCs/>
          <w:sz w:val="22"/>
          <w:szCs w:val="22"/>
          <w:lang w:eastAsia="cs-CZ"/>
        </w:rPr>
        <w:t>.</w:t>
      </w:r>
      <w:bookmarkStart w:id="26" w:name="_Toc520713850"/>
      <w:bookmarkStart w:id="27" w:name="_Toc520713987"/>
      <w:bookmarkStart w:id="28" w:name="_Ref520788804"/>
      <w:bookmarkStart w:id="29" w:name="_Ref520866308"/>
      <w:bookmarkStart w:id="30" w:name="_Ref520866408"/>
      <w:bookmarkStart w:id="31" w:name="_Ref520866788"/>
      <w:bookmarkStart w:id="32" w:name="_Ref521214725"/>
      <w:bookmarkStart w:id="33" w:name="_Ref521214749"/>
      <w:bookmarkStart w:id="34" w:name="_Toc521387048"/>
    </w:p>
    <w:p w14:paraId="2C489272" w14:textId="77777777" w:rsidR="00DE78D8" w:rsidRPr="00A52037" w:rsidRDefault="00DE78D8" w:rsidP="00E470E6">
      <w:pPr>
        <w:tabs>
          <w:tab w:val="left" w:pos="540"/>
        </w:tabs>
        <w:jc w:val="both"/>
        <w:rPr>
          <w:rFonts w:eastAsia="Times New Roman"/>
          <w:bCs/>
          <w:iCs/>
          <w:sz w:val="22"/>
          <w:szCs w:val="22"/>
          <w:lang w:eastAsia="cs-CZ"/>
        </w:rPr>
      </w:pPr>
    </w:p>
    <w:p w14:paraId="09F9113D" w14:textId="0A028EA9" w:rsidR="00E470E6" w:rsidRPr="00A52037" w:rsidRDefault="00E470E6" w:rsidP="00E470E6">
      <w:pPr>
        <w:ind w:left="567"/>
        <w:jc w:val="center"/>
        <w:rPr>
          <w:rFonts w:eastAsia="Times New Roman"/>
          <w:b/>
          <w:bCs/>
          <w:sz w:val="22"/>
          <w:szCs w:val="22"/>
          <w:lang w:eastAsia="cs-CZ"/>
        </w:rPr>
      </w:pPr>
      <w:r w:rsidRPr="00A52037">
        <w:rPr>
          <w:rFonts w:eastAsia="Times New Roman"/>
          <w:b/>
          <w:bCs/>
          <w:sz w:val="22"/>
          <w:szCs w:val="22"/>
          <w:lang w:eastAsia="cs-CZ"/>
        </w:rPr>
        <w:t>IX. Opatření proti nepříznivým klimatickým podmínkám</w:t>
      </w:r>
    </w:p>
    <w:p w14:paraId="612FE1AD" w14:textId="77777777"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je povinen provádět dílo nepřetržitě a bez zbytečných prodlev, a to i v případě nepříznivých klimatických podmínek, zejména deště, větru, nízkých či vysokých teplot nebo sněžení, pokud to charakter prací a bezpečnostní předpisy umožňují.</w:t>
      </w:r>
    </w:p>
    <w:p w14:paraId="76DD8DD2" w14:textId="77777777"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Veškerá opatření nezbytná k ochraně prováděného díla, stavebních materiálů, konstrukcí a zařízení staveniště proti nepříznivým klimatickým vlivům jsou zahrnuta v ceně díla a zhotovitel nemá nárok na jejich zvláštní úhradu či vícepráce.</w:t>
      </w:r>
    </w:p>
    <w:p w14:paraId="169108C8" w14:textId="772F9113"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je povinen včas přijmout vhodná technická, organizační nebo ochranná opatření, která zajistí plynulé provádění stavebních prací i za zhoršených povětrnostních podmínek. Mezi taková opatření patří například:</w:t>
      </w:r>
    </w:p>
    <w:p w14:paraId="110FD778" w14:textId="77777777" w:rsidR="00E470E6" w:rsidRPr="00A52037"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Použití provizorního zakrytí pracovních ploch, lešení a otevřených stavebních částí (např. plachty, fólie, ochranné přístřešky).</w:t>
      </w:r>
    </w:p>
    <w:p w14:paraId="27C9C38D" w14:textId="77777777" w:rsidR="00E470E6" w:rsidRPr="00A52037"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Použití vysoušecích nebo ohřívacích zařízení v případě potřeby technologických podmínek.</w:t>
      </w:r>
    </w:p>
    <w:p w14:paraId="025FD177" w14:textId="77777777" w:rsid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Organizace prací tak, aby byly v nepříznivých obdobích prováděny činnosti méně citlivé na počasí.</w:t>
      </w:r>
    </w:p>
    <w:p w14:paraId="75B2A0E0" w14:textId="77777777" w:rsidR="00926628" w:rsidRPr="00A52037" w:rsidRDefault="00926628" w:rsidP="00926628">
      <w:pPr>
        <w:pStyle w:val="Odstavecseseznamem"/>
        <w:ind w:left="851"/>
        <w:contextualSpacing w:val="0"/>
        <w:jc w:val="both"/>
        <w:rPr>
          <w:rFonts w:eastAsia="Times New Roman"/>
          <w:sz w:val="22"/>
          <w:szCs w:val="22"/>
          <w:lang w:eastAsia="cs-CZ"/>
        </w:rPr>
      </w:pPr>
    </w:p>
    <w:p w14:paraId="324F9410" w14:textId="28E3D082" w:rsidR="00454F65" w:rsidRPr="00A52037" w:rsidRDefault="00000000">
      <w:pPr>
        <w:keepNext/>
        <w:ind w:left="567" w:hanging="567"/>
        <w:jc w:val="center"/>
        <w:outlineLvl w:val="0"/>
        <w:rPr>
          <w:rFonts w:eastAsia="Times New Roman"/>
          <w:b/>
          <w:bCs/>
          <w:kern w:val="3"/>
          <w:sz w:val="22"/>
          <w:szCs w:val="22"/>
          <w:lang w:eastAsia="cs-CZ"/>
        </w:rPr>
      </w:pPr>
      <w:bookmarkStart w:id="35" w:name="_Toc520713851"/>
      <w:bookmarkStart w:id="36" w:name="_Toc520713988"/>
      <w:bookmarkStart w:id="37" w:name="_Ref520867404"/>
      <w:bookmarkStart w:id="38" w:name="_Toc521387049"/>
      <w:bookmarkEnd w:id="26"/>
      <w:bookmarkEnd w:id="27"/>
      <w:bookmarkEnd w:id="28"/>
      <w:bookmarkEnd w:id="29"/>
      <w:bookmarkEnd w:id="30"/>
      <w:bookmarkEnd w:id="31"/>
      <w:bookmarkEnd w:id="32"/>
      <w:bookmarkEnd w:id="33"/>
      <w:bookmarkEnd w:id="34"/>
      <w:r w:rsidRPr="00A52037">
        <w:rPr>
          <w:rFonts w:eastAsia="Times New Roman"/>
          <w:b/>
          <w:bCs/>
          <w:kern w:val="3"/>
          <w:sz w:val="22"/>
          <w:szCs w:val="22"/>
          <w:lang w:eastAsia="cs-CZ"/>
        </w:rPr>
        <w:t xml:space="preserve"> </w:t>
      </w:r>
      <w:bookmarkStart w:id="39" w:name="_Toc520713854"/>
      <w:bookmarkStart w:id="40" w:name="_Toc520713991"/>
      <w:bookmarkStart w:id="41" w:name="_Ref520788407"/>
      <w:bookmarkStart w:id="42" w:name="_Ref521296561"/>
      <w:bookmarkStart w:id="43" w:name="_Toc521387052"/>
      <w:bookmarkEnd w:id="35"/>
      <w:bookmarkEnd w:id="36"/>
      <w:bookmarkEnd w:id="37"/>
      <w:bookmarkEnd w:id="38"/>
      <w:r w:rsidRPr="00A52037">
        <w:rPr>
          <w:rFonts w:eastAsia="Times New Roman"/>
          <w:b/>
          <w:bCs/>
          <w:kern w:val="3"/>
          <w:sz w:val="22"/>
          <w:szCs w:val="22"/>
          <w:lang w:eastAsia="cs-CZ"/>
        </w:rPr>
        <w:t>X. Záruka za dílo</w:t>
      </w:r>
      <w:bookmarkEnd w:id="39"/>
      <w:bookmarkEnd w:id="40"/>
      <w:bookmarkEnd w:id="41"/>
      <w:bookmarkEnd w:id="42"/>
      <w:bookmarkEnd w:id="43"/>
    </w:p>
    <w:p w14:paraId="31EFED79" w14:textId="77777777" w:rsidR="00454F65" w:rsidRPr="00A52037" w:rsidRDefault="00000000" w:rsidP="00BB5A00">
      <w:pPr>
        <w:numPr>
          <w:ilvl w:val="0"/>
          <w:numId w:val="9"/>
        </w:numPr>
        <w:ind w:left="567" w:hanging="567"/>
        <w:jc w:val="both"/>
      </w:pPr>
      <w:bookmarkStart w:id="44" w:name="_Ref520701229"/>
      <w:r w:rsidRPr="00A52037">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4"/>
    </w:p>
    <w:p w14:paraId="5C76159E" w14:textId="77777777" w:rsidR="00454F65" w:rsidRPr="00A52037" w:rsidRDefault="00000000" w:rsidP="00BB5A00">
      <w:pPr>
        <w:numPr>
          <w:ilvl w:val="0"/>
          <w:numId w:val="1"/>
        </w:numPr>
        <w:ind w:left="567" w:hanging="567"/>
        <w:jc w:val="both"/>
        <w:rPr>
          <w:rFonts w:eastAsia="Times New Roman"/>
          <w:bCs/>
          <w:iCs/>
          <w:sz w:val="22"/>
          <w:szCs w:val="22"/>
          <w:lang w:eastAsia="cs-CZ"/>
        </w:rPr>
      </w:pPr>
      <w:r w:rsidRPr="00A52037">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Záruční doba počíná plynout dnem následujícím po formálním převzetí díla objednatelem doloženém podepsaným předávacím protokolem.</w:t>
      </w:r>
    </w:p>
    <w:p w14:paraId="592009D7"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Zhotovitel neodpovídá za vady, které byly po převzetí díla způsobeny objednatelem nebo zásahem vyšší moci nebo třetími osobami.</w:t>
      </w:r>
    </w:p>
    <w:p w14:paraId="3D2675D1" w14:textId="77777777" w:rsidR="00454F65" w:rsidRPr="00A52037"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Default="00000000"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0BBF2322" w14:textId="77777777" w:rsidR="00A52037" w:rsidRPr="00A52037" w:rsidRDefault="00A52037" w:rsidP="00A52037">
      <w:pPr>
        <w:ind w:left="567"/>
        <w:jc w:val="both"/>
        <w:rPr>
          <w:rFonts w:eastAsia="Times New Roman"/>
          <w:sz w:val="22"/>
          <w:szCs w:val="22"/>
          <w:lang w:eastAsia="cs-CZ"/>
        </w:rPr>
      </w:pPr>
    </w:p>
    <w:p w14:paraId="4C2111DE" w14:textId="28B5F433" w:rsidR="00454F65" w:rsidRPr="00A52037" w:rsidRDefault="00000000">
      <w:pPr>
        <w:keepNext/>
        <w:ind w:left="567" w:hanging="567"/>
        <w:jc w:val="center"/>
        <w:outlineLvl w:val="0"/>
        <w:rPr>
          <w:rFonts w:eastAsia="Times New Roman"/>
          <w:b/>
          <w:bCs/>
          <w:kern w:val="3"/>
          <w:sz w:val="22"/>
          <w:szCs w:val="22"/>
          <w:lang w:eastAsia="cs-CZ"/>
        </w:rPr>
      </w:pPr>
      <w:bookmarkStart w:id="45" w:name="_Toc520713857"/>
      <w:bookmarkStart w:id="46" w:name="_Toc520713994"/>
      <w:bookmarkStart w:id="47" w:name="_Ref520788721"/>
      <w:bookmarkStart w:id="48" w:name="_Toc521387055"/>
      <w:r w:rsidRPr="00A52037">
        <w:rPr>
          <w:rFonts w:eastAsia="Times New Roman"/>
          <w:b/>
          <w:bCs/>
          <w:kern w:val="3"/>
          <w:sz w:val="22"/>
          <w:szCs w:val="22"/>
          <w:lang w:eastAsia="cs-CZ"/>
        </w:rPr>
        <w:lastRenderedPageBreak/>
        <w:t>X</w:t>
      </w:r>
      <w:r w:rsidR="000F3700" w:rsidRPr="00A52037">
        <w:rPr>
          <w:rFonts w:eastAsia="Times New Roman"/>
          <w:b/>
          <w:bCs/>
          <w:kern w:val="3"/>
          <w:sz w:val="22"/>
          <w:szCs w:val="22"/>
          <w:lang w:eastAsia="cs-CZ"/>
        </w:rPr>
        <w:t>I</w:t>
      </w:r>
      <w:r w:rsidRPr="00A52037">
        <w:rPr>
          <w:rFonts w:eastAsia="Times New Roman"/>
          <w:b/>
          <w:bCs/>
          <w:kern w:val="3"/>
          <w:sz w:val="22"/>
          <w:szCs w:val="22"/>
          <w:lang w:eastAsia="cs-CZ"/>
        </w:rPr>
        <w:t>. Způsob provedení díla</w:t>
      </w:r>
      <w:bookmarkEnd w:id="45"/>
      <w:bookmarkEnd w:id="46"/>
      <w:bookmarkEnd w:id="47"/>
      <w:bookmarkEnd w:id="48"/>
    </w:p>
    <w:p w14:paraId="2BB7444C" w14:textId="77777777" w:rsidR="00454F65" w:rsidRPr="00A52037" w:rsidRDefault="00000000" w:rsidP="007D43E6">
      <w:pPr>
        <w:numPr>
          <w:ilvl w:val="0"/>
          <w:numId w:val="10"/>
        </w:numPr>
        <w:ind w:left="567" w:hanging="567"/>
        <w:jc w:val="both"/>
        <w:rPr>
          <w:rFonts w:eastAsia="Times New Roman"/>
          <w:sz w:val="22"/>
          <w:szCs w:val="22"/>
          <w:lang w:eastAsia="cs-CZ"/>
        </w:rPr>
      </w:pPr>
      <w:r w:rsidRPr="00A52037">
        <w:rPr>
          <w:rFonts w:eastAsia="Times New Roman"/>
          <w:sz w:val="22"/>
          <w:szCs w:val="22"/>
          <w:lang w:eastAsia="cs-CZ"/>
        </w:rPr>
        <w:t>Zhotovitel se zavazuje provádět dílo s vynaložením odborné péče, přičemž je povinen zejména:</w:t>
      </w:r>
    </w:p>
    <w:p w14:paraId="30C3D880"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zajistit veškeré pracovní síly, vybavení a materiál potřebné k provedení díla řádným způsobem,</w:t>
      </w:r>
    </w:p>
    <w:p w14:paraId="64556583"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bookmarkStart w:id="49" w:name="_Ref520788752"/>
      <w:r w:rsidRPr="00A52037">
        <w:rPr>
          <w:rFonts w:eastAsia="Times New Roman"/>
          <w:sz w:val="22"/>
          <w:szCs w:val="22"/>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49"/>
    </w:p>
    <w:p w14:paraId="358A8BA2"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Zhotovitel odpovídá za dodržování ochrany přírody v souladu se zákonem č. 114/1992 Sb., o ochraně krajiny a přírody, ve znění pozdějších předpisů a za to, že při provedení </w:t>
      </w:r>
      <w:r w:rsidRPr="00A52037">
        <w:rPr>
          <w:rFonts w:eastAsia="Times New Roman"/>
          <w:sz w:val="22"/>
          <w:szCs w:val="22"/>
          <w:lang w:eastAsia="cs-CZ"/>
        </w:rPr>
        <w:lastRenderedPageBreak/>
        <w:t>díla nepoškodí dřeviny, případně jiné porosty v místě provedení díla, případně v místech provedením díla dotčených.</w:t>
      </w:r>
    </w:p>
    <w:p w14:paraId="1F1B8744"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7E210521" w14:textId="77777777" w:rsidR="00454F65"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18F282C8"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Zhotovitel se zavazuje zabezpečit opatření ke střežení staveniště a zabezpečení místa provedení díla proti vstupu neoprávněných osob. </w:t>
      </w:r>
    </w:p>
    <w:p w14:paraId="2A8FFE43"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A52037" w:rsidRDefault="00454F65">
      <w:pPr>
        <w:ind w:left="567"/>
        <w:jc w:val="both"/>
        <w:rPr>
          <w:rFonts w:eastAsia="Times New Roman"/>
          <w:sz w:val="22"/>
          <w:szCs w:val="22"/>
          <w:lang w:eastAsia="cs-CZ"/>
        </w:rPr>
      </w:pPr>
    </w:p>
    <w:p w14:paraId="02CA2BA2" w14:textId="5D80EEC9" w:rsidR="00454F65" w:rsidRPr="00A52037" w:rsidRDefault="00000000">
      <w:pPr>
        <w:ind w:left="567" w:hanging="567"/>
        <w:jc w:val="center"/>
        <w:rPr>
          <w:rFonts w:eastAsia="Times New Roman"/>
          <w:b/>
          <w:sz w:val="22"/>
          <w:szCs w:val="22"/>
          <w:lang w:eastAsia="cs-CZ"/>
        </w:rPr>
      </w:pPr>
      <w:r w:rsidRPr="00A52037">
        <w:rPr>
          <w:rFonts w:eastAsia="Times New Roman"/>
          <w:b/>
          <w:sz w:val="22"/>
          <w:szCs w:val="22"/>
          <w:lang w:eastAsia="cs-CZ"/>
        </w:rPr>
        <w:t>X</w:t>
      </w:r>
      <w:r w:rsidR="000F3700" w:rsidRPr="00A52037">
        <w:rPr>
          <w:rFonts w:eastAsia="Times New Roman"/>
          <w:b/>
          <w:sz w:val="22"/>
          <w:szCs w:val="22"/>
          <w:lang w:eastAsia="cs-CZ"/>
        </w:rPr>
        <w:t>II.</w:t>
      </w:r>
      <w:r w:rsidRPr="00A52037">
        <w:rPr>
          <w:rFonts w:eastAsia="Times New Roman"/>
          <w:b/>
          <w:sz w:val="22"/>
          <w:szCs w:val="22"/>
          <w:lang w:eastAsia="cs-CZ"/>
        </w:rPr>
        <w:t xml:space="preserve"> Součinnost</w:t>
      </w:r>
    </w:p>
    <w:p w14:paraId="20F8A325" w14:textId="77777777" w:rsidR="00454F65" w:rsidRPr="00A52037" w:rsidRDefault="00000000">
      <w:pPr>
        <w:numPr>
          <w:ilvl w:val="6"/>
          <w:numId w:val="1"/>
        </w:numPr>
        <w:tabs>
          <w:tab w:val="left" w:pos="0"/>
          <w:tab w:val="left" w:pos="2520"/>
        </w:tabs>
        <w:ind w:left="567" w:hanging="567"/>
        <w:jc w:val="both"/>
        <w:rPr>
          <w:rFonts w:eastAsia="Times New Roman"/>
          <w:sz w:val="22"/>
          <w:szCs w:val="22"/>
          <w:lang w:eastAsia="cs-CZ"/>
        </w:rPr>
      </w:pPr>
      <w:r w:rsidRPr="00A52037">
        <w:rPr>
          <w:rFonts w:eastAsia="Times New Roman"/>
          <w:sz w:val="22"/>
          <w:szCs w:val="22"/>
          <w:lang w:eastAsia="cs-CZ"/>
        </w:rPr>
        <w:t>Objednatel je povinen poskytnout zhotoviteli potřebnou součinnost při přípravě a realizaci díla.</w:t>
      </w:r>
    </w:p>
    <w:p w14:paraId="7D978C3F" w14:textId="77777777" w:rsidR="00454F65" w:rsidRPr="00A52037" w:rsidRDefault="00000000">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Objednatel je povinen předat zhotoviteli veškerou dokladovou část k provedení díla, včetně potřebných povolení (stavební povolení/souhlas s ohlášením)</w:t>
      </w:r>
      <w:bookmarkStart w:id="50" w:name="_Toc521387057"/>
      <w:bookmarkStart w:id="51" w:name="_Toc520713859"/>
      <w:bookmarkStart w:id="52" w:name="_Toc520713996"/>
      <w:bookmarkStart w:id="53" w:name="_Ref520789100"/>
    </w:p>
    <w:p w14:paraId="2A93BA45" w14:textId="77777777" w:rsidR="002E0437" w:rsidRPr="00A52037" w:rsidRDefault="002E0437" w:rsidP="002E0437">
      <w:pPr>
        <w:tabs>
          <w:tab w:val="left" w:pos="2520"/>
        </w:tabs>
        <w:ind w:left="567"/>
        <w:jc w:val="both"/>
        <w:rPr>
          <w:rFonts w:eastAsia="Times New Roman"/>
          <w:sz w:val="22"/>
          <w:szCs w:val="22"/>
          <w:lang w:eastAsia="cs-CZ"/>
        </w:rPr>
      </w:pPr>
    </w:p>
    <w:p w14:paraId="39EC3A82" w14:textId="08D80516" w:rsidR="00454F65" w:rsidRPr="00A52037" w:rsidRDefault="00000000">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II</w:t>
      </w:r>
      <w:r w:rsidRPr="00A52037">
        <w:rPr>
          <w:rFonts w:eastAsia="Times New Roman"/>
          <w:b/>
          <w:bCs/>
          <w:kern w:val="3"/>
          <w:sz w:val="22"/>
          <w:szCs w:val="22"/>
          <w:lang w:eastAsia="cs-CZ"/>
        </w:rPr>
        <w:t xml:space="preserve">I. Technický dozor </w:t>
      </w:r>
      <w:bookmarkEnd w:id="50"/>
      <w:r w:rsidRPr="00A52037">
        <w:rPr>
          <w:rFonts w:eastAsia="Times New Roman"/>
          <w:b/>
          <w:bCs/>
          <w:kern w:val="3"/>
          <w:sz w:val="22"/>
          <w:szCs w:val="22"/>
          <w:lang w:eastAsia="cs-CZ"/>
        </w:rPr>
        <w:t>objednatele</w:t>
      </w:r>
    </w:p>
    <w:p w14:paraId="368D5D2D" w14:textId="77777777" w:rsidR="00454F65" w:rsidRDefault="00000000" w:rsidP="007D43E6">
      <w:pPr>
        <w:numPr>
          <w:ilvl w:val="0"/>
          <w:numId w:val="11"/>
        </w:numPr>
        <w:ind w:left="567" w:hanging="567"/>
        <w:jc w:val="both"/>
        <w:rPr>
          <w:rFonts w:eastAsia="Times New Roman"/>
          <w:sz w:val="22"/>
          <w:szCs w:val="22"/>
          <w:lang w:eastAsia="cs-CZ"/>
        </w:rPr>
      </w:pPr>
      <w:r w:rsidRPr="00A52037">
        <w:rPr>
          <w:rFonts w:eastAsia="Times New Roman"/>
          <w:sz w:val="22"/>
          <w:szCs w:val="22"/>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1BB00F90" w14:textId="76AFEF1E" w:rsidR="00387445" w:rsidRPr="00A52037" w:rsidRDefault="00387445" w:rsidP="007D43E6">
      <w:pPr>
        <w:numPr>
          <w:ilvl w:val="0"/>
          <w:numId w:val="11"/>
        </w:numPr>
        <w:ind w:left="567" w:hanging="567"/>
        <w:jc w:val="both"/>
        <w:rPr>
          <w:rFonts w:eastAsia="Times New Roman"/>
          <w:sz w:val="22"/>
          <w:szCs w:val="22"/>
          <w:lang w:eastAsia="cs-CZ"/>
        </w:rPr>
      </w:pPr>
      <w:r w:rsidRPr="00387445">
        <w:rPr>
          <w:rFonts w:eastAsia="Times New Roman"/>
          <w:sz w:val="22"/>
          <w:szCs w:val="22"/>
          <w:lang w:eastAsia="cs-CZ"/>
        </w:rPr>
        <w:t>Zhotovitel je povinen předložit řádný zápis ve stavebním deníku.</w:t>
      </w:r>
    </w:p>
    <w:p w14:paraId="683C59EB"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lastRenderedPageBreak/>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odpovědný zástupce zhotovitele není dosažitelný,</w:t>
      </w:r>
    </w:p>
    <w:p w14:paraId="25EE3DDF"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je ohrožena bezpečnost prováděného díla,</w:t>
      </w:r>
    </w:p>
    <w:p w14:paraId="3FC85C2B"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je ohroženo zdraví nebo život osob podílejících se na provedení díla, případně jiných osob,</w:t>
      </w:r>
    </w:p>
    <w:p w14:paraId="0484B464"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hrozí nebezpečí vzniku větší škody ve smyslu vymezení tohoto pojmu v § 138 odst. 1 zákona č. 40/2009 Sb., trestního zákoníku ve znění pozdějších předpisů.</w:t>
      </w:r>
    </w:p>
    <w:p w14:paraId="720920D7"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Pr="00A52037">
        <w:rPr>
          <w:rFonts w:eastAsia="Times New Roman"/>
          <w:sz w:val="22"/>
          <w:szCs w:val="22"/>
          <w:lang w:eastAsia="cs-CZ"/>
        </w:rPr>
        <w:t>pozbydou</w:t>
      </w:r>
      <w:proofErr w:type="gramEnd"/>
      <w:r w:rsidRPr="00A52037">
        <w:rPr>
          <w:rFonts w:eastAsia="Times New Roman"/>
          <w:sz w:val="22"/>
          <w:szCs w:val="22"/>
          <w:lang w:eastAsia="cs-CZ"/>
        </w:rPr>
        <w:t xml:space="preserve"> platnosti, pokud technický dozor objednatele nedoplní bez zbytečného odkladu písemně, čímž se rozumí:</w:t>
      </w:r>
    </w:p>
    <w:p w14:paraId="53222897" w14:textId="77777777" w:rsidR="00454F65" w:rsidRPr="00A52037" w:rsidRDefault="00000000" w:rsidP="007D43E6">
      <w:pPr>
        <w:numPr>
          <w:ilvl w:val="1"/>
          <w:numId w:val="12"/>
        </w:numPr>
        <w:ind w:left="851" w:hanging="284"/>
        <w:jc w:val="both"/>
        <w:rPr>
          <w:rFonts w:eastAsia="Times New Roman"/>
          <w:sz w:val="22"/>
          <w:szCs w:val="22"/>
          <w:lang w:eastAsia="cs-CZ"/>
        </w:rPr>
      </w:pPr>
      <w:r w:rsidRPr="00A52037">
        <w:rPr>
          <w:rFonts w:eastAsia="Times New Roman"/>
          <w:sz w:val="22"/>
          <w:szCs w:val="22"/>
          <w:lang w:eastAsia="cs-CZ"/>
        </w:rPr>
        <w:t>je-li ústní pokyn vydán v době přítomnosti technického dozoru na stavbě, nejpozději ve stejný den zápisem do stavebního deníku,</w:t>
      </w:r>
    </w:p>
    <w:p w14:paraId="607C11E7" w14:textId="77777777" w:rsidR="00454F65" w:rsidRPr="00A52037" w:rsidRDefault="00000000" w:rsidP="007D43E6">
      <w:pPr>
        <w:numPr>
          <w:ilvl w:val="1"/>
          <w:numId w:val="12"/>
        </w:numPr>
        <w:ind w:left="851" w:hanging="284"/>
        <w:jc w:val="both"/>
        <w:rPr>
          <w:rFonts w:eastAsia="Times New Roman"/>
          <w:sz w:val="22"/>
          <w:szCs w:val="22"/>
          <w:lang w:eastAsia="cs-CZ"/>
        </w:rPr>
      </w:pPr>
      <w:r w:rsidRPr="00A52037">
        <w:rPr>
          <w:rFonts w:eastAsia="Times New Roman"/>
          <w:sz w:val="22"/>
          <w:szCs w:val="22"/>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A52037" w:rsidRDefault="00454F65">
      <w:pPr>
        <w:jc w:val="both"/>
        <w:rPr>
          <w:rFonts w:eastAsia="Times New Roman"/>
          <w:sz w:val="22"/>
          <w:szCs w:val="22"/>
          <w:lang w:eastAsia="cs-CZ"/>
        </w:rPr>
      </w:pPr>
    </w:p>
    <w:p w14:paraId="13D40C70" w14:textId="1748BA80" w:rsidR="00454F65" w:rsidRPr="00A52037" w:rsidRDefault="00000000">
      <w:pPr>
        <w:keepNext/>
        <w:ind w:left="567" w:hanging="567"/>
        <w:jc w:val="center"/>
        <w:outlineLvl w:val="0"/>
        <w:rPr>
          <w:rFonts w:eastAsia="Times New Roman"/>
          <w:b/>
          <w:bCs/>
          <w:kern w:val="3"/>
          <w:sz w:val="22"/>
          <w:szCs w:val="22"/>
          <w:lang w:eastAsia="cs-CZ"/>
        </w:rPr>
      </w:pPr>
      <w:bookmarkStart w:id="54" w:name="_Toc521387058"/>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IV</w:t>
      </w:r>
      <w:r w:rsidRPr="00A52037">
        <w:rPr>
          <w:rFonts w:eastAsia="Times New Roman"/>
          <w:b/>
          <w:bCs/>
          <w:kern w:val="3"/>
          <w:sz w:val="22"/>
          <w:szCs w:val="22"/>
          <w:lang w:eastAsia="cs-CZ"/>
        </w:rPr>
        <w:t>. Kontrola provedení díla</w:t>
      </w:r>
      <w:bookmarkEnd w:id="51"/>
      <w:bookmarkEnd w:id="52"/>
      <w:bookmarkEnd w:id="53"/>
      <w:bookmarkEnd w:id="54"/>
    </w:p>
    <w:p w14:paraId="48EDF23D" w14:textId="77777777" w:rsidR="00454F65" w:rsidRPr="00A52037" w:rsidRDefault="00000000">
      <w:pPr>
        <w:ind w:left="567" w:hanging="567"/>
        <w:jc w:val="both"/>
        <w:rPr>
          <w:rFonts w:eastAsia="Times New Roman"/>
          <w:sz w:val="22"/>
          <w:szCs w:val="22"/>
          <w:lang w:eastAsia="cs-CZ"/>
        </w:rPr>
      </w:pPr>
      <w:r w:rsidRPr="00A52037">
        <w:rPr>
          <w:rFonts w:eastAsia="Times New Roman"/>
          <w:sz w:val="22"/>
          <w:szCs w:val="22"/>
          <w:lang w:eastAsia="cs-CZ"/>
        </w:rPr>
        <w:t>1.</w:t>
      </w:r>
      <w:r w:rsidRPr="00A52037">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A52037" w:rsidRDefault="00000000">
      <w:pPr>
        <w:ind w:left="567" w:hanging="567"/>
        <w:jc w:val="both"/>
        <w:rPr>
          <w:rFonts w:eastAsia="Times New Roman"/>
          <w:sz w:val="22"/>
          <w:szCs w:val="22"/>
          <w:lang w:eastAsia="cs-CZ"/>
        </w:rPr>
      </w:pPr>
      <w:r w:rsidRPr="00A52037">
        <w:rPr>
          <w:rFonts w:eastAsia="Times New Roman"/>
          <w:sz w:val="22"/>
          <w:szCs w:val="22"/>
          <w:lang w:eastAsia="cs-CZ"/>
        </w:rPr>
        <w:t>2.</w:t>
      </w:r>
      <w:r w:rsidRPr="00A52037">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A52037" w:rsidRDefault="00000000">
      <w:pPr>
        <w:ind w:left="567" w:hanging="567"/>
        <w:jc w:val="both"/>
        <w:rPr>
          <w:rFonts w:eastAsia="Times New Roman"/>
          <w:sz w:val="22"/>
          <w:szCs w:val="22"/>
          <w:lang w:eastAsia="cs-CZ"/>
        </w:rPr>
      </w:pPr>
      <w:r w:rsidRPr="00A52037">
        <w:rPr>
          <w:rFonts w:eastAsia="Times New Roman"/>
          <w:sz w:val="22"/>
          <w:szCs w:val="22"/>
          <w:lang w:eastAsia="cs-CZ"/>
        </w:rPr>
        <w:t>3.</w:t>
      </w:r>
      <w:r w:rsidRPr="00A52037">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A52037" w:rsidRDefault="00000000">
      <w:pPr>
        <w:ind w:left="567" w:hanging="567"/>
        <w:jc w:val="both"/>
        <w:rPr>
          <w:rFonts w:eastAsia="Times New Roman"/>
          <w:sz w:val="22"/>
          <w:szCs w:val="22"/>
          <w:lang w:eastAsia="cs-CZ"/>
        </w:rPr>
      </w:pPr>
      <w:r w:rsidRPr="00A52037">
        <w:rPr>
          <w:rFonts w:eastAsia="Times New Roman"/>
          <w:sz w:val="22"/>
          <w:szCs w:val="22"/>
          <w:lang w:eastAsia="cs-CZ"/>
        </w:rPr>
        <w:t>4.</w:t>
      </w:r>
      <w:r w:rsidRPr="00A52037">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Default="00000000">
      <w:pPr>
        <w:ind w:left="567" w:hanging="567"/>
        <w:jc w:val="both"/>
        <w:rPr>
          <w:rFonts w:eastAsia="Times New Roman"/>
          <w:sz w:val="22"/>
          <w:szCs w:val="22"/>
          <w:lang w:eastAsia="cs-CZ"/>
        </w:rPr>
      </w:pPr>
      <w:r w:rsidRPr="00A52037">
        <w:rPr>
          <w:rFonts w:eastAsia="Times New Roman"/>
          <w:sz w:val="22"/>
          <w:szCs w:val="22"/>
          <w:lang w:eastAsia="cs-CZ"/>
        </w:rPr>
        <w:lastRenderedPageBreak/>
        <w:t>5.</w:t>
      </w:r>
      <w:r w:rsidRPr="00A52037">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15C7B0AE" w14:textId="77777777" w:rsidR="00C047AA" w:rsidRPr="00A52037" w:rsidRDefault="00C047AA">
      <w:pPr>
        <w:ind w:left="567" w:hanging="567"/>
        <w:jc w:val="both"/>
        <w:rPr>
          <w:rFonts w:eastAsia="Times New Roman"/>
          <w:sz w:val="22"/>
          <w:szCs w:val="22"/>
          <w:lang w:eastAsia="cs-CZ"/>
        </w:rPr>
      </w:pPr>
    </w:p>
    <w:p w14:paraId="2402CA4E" w14:textId="0B1ED38F" w:rsidR="00454F65" w:rsidRPr="00A52037" w:rsidRDefault="00000000">
      <w:pPr>
        <w:keepNext/>
        <w:ind w:left="567" w:hanging="567"/>
        <w:jc w:val="center"/>
        <w:outlineLvl w:val="0"/>
      </w:pPr>
      <w:bookmarkStart w:id="55" w:name="_Toc520713860"/>
      <w:bookmarkStart w:id="56" w:name="_Toc520713997"/>
      <w:bookmarkStart w:id="57" w:name="_Toc521387059"/>
      <w:r w:rsidRPr="00A52037">
        <w:rPr>
          <w:rFonts w:eastAsia="Times New Roman"/>
          <w:bCs/>
          <w:kern w:val="3"/>
          <w:sz w:val="22"/>
          <w:szCs w:val="22"/>
          <w:lang w:eastAsia="cs-CZ"/>
        </w:rPr>
        <w:t xml:space="preserve"> </w:t>
      </w: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V</w:t>
      </w:r>
      <w:r w:rsidRPr="00A52037">
        <w:rPr>
          <w:rFonts w:eastAsia="Times New Roman"/>
          <w:b/>
          <w:bCs/>
          <w:kern w:val="3"/>
          <w:sz w:val="22"/>
          <w:szCs w:val="22"/>
          <w:lang w:eastAsia="cs-CZ"/>
        </w:rPr>
        <w:t>. Předání a převzetí díla</w:t>
      </w:r>
      <w:bookmarkEnd w:id="55"/>
      <w:bookmarkEnd w:id="56"/>
      <w:bookmarkEnd w:id="57"/>
    </w:p>
    <w:p w14:paraId="1A17C79D" w14:textId="77777777" w:rsidR="00454F65" w:rsidRDefault="00000000" w:rsidP="007D43E6">
      <w:pPr>
        <w:numPr>
          <w:ilvl w:val="0"/>
          <w:numId w:val="13"/>
        </w:numPr>
        <w:ind w:left="567" w:hanging="567"/>
        <w:jc w:val="both"/>
        <w:rPr>
          <w:rFonts w:eastAsia="Times New Roman"/>
          <w:sz w:val="22"/>
          <w:szCs w:val="22"/>
          <w:lang w:eastAsia="cs-CZ"/>
        </w:rPr>
      </w:pPr>
      <w:r w:rsidRPr="00A52037">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58E87248" w14:textId="47223951" w:rsidR="00EC7319" w:rsidRPr="00EC7319" w:rsidRDefault="00EC7319" w:rsidP="00EC7319">
      <w:pPr>
        <w:numPr>
          <w:ilvl w:val="0"/>
          <w:numId w:val="13"/>
        </w:numPr>
        <w:ind w:left="567" w:hanging="567"/>
        <w:jc w:val="both"/>
        <w:rPr>
          <w:rFonts w:eastAsia="Times New Roman"/>
          <w:sz w:val="22"/>
          <w:szCs w:val="22"/>
          <w:lang w:eastAsia="cs-CZ"/>
        </w:rPr>
      </w:pPr>
      <w:r w:rsidRPr="00EC7319">
        <w:rPr>
          <w:rFonts w:eastAsia="Times New Roman"/>
          <w:sz w:val="22"/>
          <w:szCs w:val="22"/>
          <w:lang w:eastAsia="cs-CZ"/>
        </w:rPr>
        <w:t>Dokončením díla se rozumím zejm</w:t>
      </w:r>
      <w:r>
        <w:rPr>
          <w:rFonts w:eastAsia="Times New Roman"/>
          <w:sz w:val="22"/>
          <w:szCs w:val="22"/>
          <w:lang w:eastAsia="cs-CZ"/>
        </w:rPr>
        <w:t>éna</w:t>
      </w:r>
      <w:r w:rsidRPr="00EC7319">
        <w:rPr>
          <w:rFonts w:eastAsia="Times New Roman"/>
          <w:sz w:val="22"/>
          <w:szCs w:val="22"/>
          <w:lang w:eastAsia="cs-CZ"/>
        </w:rPr>
        <w:t xml:space="preserve"> jeho dokončení ve stavebním a technickém smyslu, uvedení veškerých strojních, mechanických aj. součástí a příslušenství do provozu včetně příslušných kontrolních a revizních dokumentací nebránící řádnému užívání díla a současně podaná žádost o kolaudaci s veškerými dokumenty vyžadovanými právním řádem nebo příslušnými orgány vydávající stanoviska či souhlas k uvedení díla do řádného provozu a užívání.</w:t>
      </w:r>
    </w:p>
    <w:p w14:paraId="1D518B22"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provedení kompletního díla bez vad a nedodělků – ověřuje se prohlídkou na místě provedení díla včetně prověření funkčnosti díla,</w:t>
      </w:r>
    </w:p>
    <w:p w14:paraId="04C61D88"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 přejímacímu řízení je zhotovitel povinen předložit:</w:t>
      </w:r>
    </w:p>
    <w:p w14:paraId="1566CDA0"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projekt skutečného provedení předávaného díla ve 2 vyhotoveních </w:t>
      </w:r>
    </w:p>
    <w:p w14:paraId="23EB3763"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zkušební protokoly o zkouškách prováděných zhotovitelem a jeho partnery,</w:t>
      </w:r>
    </w:p>
    <w:p w14:paraId="7178354B"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zápisy o prověření prací a dodávek zakrytých v průběhu provedení díla,</w:t>
      </w:r>
    </w:p>
    <w:p w14:paraId="2BA17A07"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deník změn oproti schválené projektové dokumentaci,</w:t>
      </w:r>
    </w:p>
    <w:p w14:paraId="6CD33B14"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stavební deníky,</w:t>
      </w:r>
    </w:p>
    <w:p w14:paraId="7E8E549D"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lastRenderedPageBreak/>
        <w:t>Objednatel je oprávněn předávané dílo nepřevzít, pokud:</w:t>
      </w:r>
    </w:p>
    <w:p w14:paraId="2CE2C1A5"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zhotovitel nepředá dokumentaci stanovenou v odstavci 5. nebo některý doklad, jež má být její součástí.</w:t>
      </w:r>
    </w:p>
    <w:p w14:paraId="2CA64552"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 předání a převzetí předávaného díla se pořídí protokol o předání a převzetí díla (dále jen „protokol“), který musí obsahovat alespoň:</w:t>
      </w:r>
    </w:p>
    <w:p w14:paraId="531215E5"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popis předávaného díla,</w:t>
      </w:r>
    </w:p>
    <w:p w14:paraId="77DECB21"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zhodnocení kvality předávaného díla,</w:t>
      </w:r>
    </w:p>
    <w:p w14:paraId="3923A221"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soupis vad a nedodělků, pokud je předávané dílo vykazuje,</w:t>
      </w:r>
    </w:p>
    <w:p w14:paraId="270FB09E"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způsob odstranění případných vad a nedodělků,</w:t>
      </w:r>
    </w:p>
    <w:p w14:paraId="1FF77511"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lhůta k odstranění případných vad a nedodělků,</w:t>
      </w:r>
    </w:p>
    <w:p w14:paraId="7352D494"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výsledek přejímacího řízení,</w:t>
      </w:r>
    </w:p>
    <w:p w14:paraId="4BB235F0" w14:textId="77777777" w:rsidR="00454F65" w:rsidRPr="00A52037" w:rsidRDefault="00000000"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podpisy zástupců obou smluvních stran, kteří předání a převzetí díla provedli. </w:t>
      </w:r>
    </w:p>
    <w:p w14:paraId="0ECC21EA"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 případě, že objednatel oprávněně nepřevzal předávané dílo ani v opakovaném přejímacím řízení, opakuje se příští přejímací řízení v plném rozsahu.</w:t>
      </w:r>
    </w:p>
    <w:p w14:paraId="793678B8" w14:textId="77777777" w:rsidR="00454F65" w:rsidRPr="00A52037" w:rsidRDefault="00000000"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A52037" w:rsidRDefault="00454F65">
      <w:pPr>
        <w:ind w:left="567"/>
        <w:jc w:val="both"/>
        <w:rPr>
          <w:rFonts w:eastAsia="Times New Roman"/>
          <w:sz w:val="22"/>
          <w:szCs w:val="22"/>
          <w:lang w:eastAsia="cs-CZ"/>
        </w:rPr>
      </w:pPr>
    </w:p>
    <w:p w14:paraId="7AD39CCD" w14:textId="2406B64E" w:rsidR="007D43E6" w:rsidRPr="00A52037" w:rsidRDefault="00000000" w:rsidP="00AC07E6">
      <w:pPr>
        <w:keepNext/>
        <w:ind w:left="567" w:hanging="567"/>
        <w:jc w:val="center"/>
        <w:outlineLvl w:val="0"/>
        <w:rPr>
          <w:rFonts w:eastAsia="Times New Roman"/>
          <w:b/>
          <w:bCs/>
          <w:sz w:val="22"/>
          <w:szCs w:val="22"/>
          <w:lang w:eastAsia="cs-CZ"/>
        </w:rPr>
      </w:pPr>
      <w:bookmarkStart w:id="58" w:name="_Ref520712490"/>
      <w:bookmarkStart w:id="59" w:name="_Toc520713861"/>
      <w:bookmarkStart w:id="60" w:name="_Toc520713998"/>
      <w:bookmarkStart w:id="61" w:name="_Toc521387060"/>
      <w:r w:rsidRPr="00A52037">
        <w:rPr>
          <w:rFonts w:eastAsia="Times New Roman"/>
          <w:b/>
          <w:bCs/>
          <w:kern w:val="3"/>
          <w:sz w:val="22"/>
          <w:szCs w:val="22"/>
          <w:lang w:eastAsia="cs-CZ"/>
        </w:rPr>
        <w:lastRenderedPageBreak/>
        <w:t>X</w:t>
      </w:r>
      <w:r w:rsidR="000F3700" w:rsidRPr="00A52037">
        <w:rPr>
          <w:rFonts w:eastAsia="Times New Roman"/>
          <w:b/>
          <w:bCs/>
          <w:kern w:val="3"/>
          <w:sz w:val="22"/>
          <w:szCs w:val="22"/>
          <w:lang w:eastAsia="cs-CZ"/>
        </w:rPr>
        <w:t>VI</w:t>
      </w:r>
      <w:r w:rsidRPr="00A52037">
        <w:rPr>
          <w:rFonts w:eastAsia="Times New Roman"/>
          <w:b/>
          <w:bCs/>
          <w:kern w:val="3"/>
          <w:sz w:val="22"/>
          <w:szCs w:val="22"/>
          <w:lang w:eastAsia="cs-CZ"/>
        </w:rPr>
        <w:t xml:space="preserve">. </w:t>
      </w:r>
      <w:bookmarkEnd w:id="58"/>
      <w:bookmarkEnd w:id="59"/>
      <w:bookmarkEnd w:id="60"/>
      <w:bookmarkEnd w:id="61"/>
      <w:r w:rsidR="007D43E6" w:rsidRPr="00A52037">
        <w:rPr>
          <w:rFonts w:eastAsia="Times New Roman"/>
          <w:b/>
          <w:bCs/>
          <w:sz w:val="22"/>
          <w:szCs w:val="22"/>
          <w:lang w:eastAsia="cs-CZ"/>
        </w:rPr>
        <w:t>Smluvní pokuty a úrok z prodlení</w:t>
      </w:r>
    </w:p>
    <w:p w14:paraId="276E4ECF" w14:textId="35BAADC9" w:rsidR="00387445" w:rsidRPr="00A0266A" w:rsidRDefault="007D43E6" w:rsidP="00387445">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 xml:space="preserve">V případě </w:t>
      </w:r>
      <w:r w:rsidR="00387445" w:rsidRPr="002E28EC">
        <w:rPr>
          <w:rFonts w:eastAsia="Times New Roman"/>
          <w:sz w:val="22"/>
          <w:szCs w:val="22"/>
          <w:lang w:eastAsia="cs-CZ"/>
        </w:rPr>
        <w:t xml:space="preserve">nedodržení termínu dle čl. III. odst. 2 písm. b) a </w:t>
      </w:r>
      <w:r w:rsidR="00387445">
        <w:rPr>
          <w:rFonts w:eastAsia="Times New Roman"/>
          <w:sz w:val="22"/>
          <w:szCs w:val="22"/>
          <w:lang w:eastAsia="cs-CZ"/>
        </w:rPr>
        <w:t>c</w:t>
      </w:r>
      <w:r w:rsidR="00387445" w:rsidRPr="002E28EC">
        <w:rPr>
          <w:rFonts w:eastAsia="Times New Roman"/>
          <w:sz w:val="22"/>
          <w:szCs w:val="22"/>
          <w:lang w:eastAsia="cs-CZ"/>
        </w:rPr>
        <w:t>) vinou z</w:t>
      </w:r>
      <w:r w:rsidR="00387445" w:rsidRPr="00A0266A">
        <w:rPr>
          <w:rFonts w:eastAsia="Times New Roman"/>
          <w:sz w:val="22"/>
          <w:szCs w:val="22"/>
          <w:lang w:eastAsia="cs-CZ"/>
        </w:rPr>
        <w:t>e strany zhotovitele je objednatel oprávněn účtovat zhotoviteli smluvní pokutu ve výši</w:t>
      </w:r>
      <w:r w:rsidR="00387445" w:rsidRPr="00A0266A">
        <w:rPr>
          <w:rFonts w:eastAsia="Times New Roman"/>
          <w:b/>
          <w:bCs/>
          <w:sz w:val="22"/>
          <w:szCs w:val="22"/>
          <w:lang w:eastAsia="cs-CZ"/>
        </w:rPr>
        <w:t xml:space="preserve"> </w:t>
      </w:r>
      <w:proofErr w:type="gramStart"/>
      <w:r w:rsidR="00387445" w:rsidRPr="00A0266A">
        <w:rPr>
          <w:rFonts w:eastAsia="Times New Roman"/>
          <w:b/>
          <w:bCs/>
          <w:sz w:val="22"/>
          <w:szCs w:val="22"/>
          <w:lang w:eastAsia="cs-CZ"/>
        </w:rPr>
        <w:t>0,</w:t>
      </w:r>
      <w:r w:rsidR="00387445">
        <w:rPr>
          <w:rFonts w:eastAsia="Times New Roman"/>
          <w:b/>
          <w:bCs/>
          <w:sz w:val="22"/>
          <w:szCs w:val="22"/>
          <w:lang w:eastAsia="cs-CZ"/>
        </w:rPr>
        <w:t>05</w:t>
      </w:r>
      <w:r w:rsidR="00387445" w:rsidRPr="00A0266A">
        <w:rPr>
          <w:rFonts w:eastAsia="Times New Roman"/>
          <w:b/>
          <w:bCs/>
          <w:sz w:val="22"/>
          <w:szCs w:val="22"/>
          <w:lang w:eastAsia="cs-CZ"/>
        </w:rPr>
        <w:t>%</w:t>
      </w:r>
      <w:proofErr w:type="gramEnd"/>
      <w:r w:rsidR="00387445" w:rsidRPr="00A0266A">
        <w:rPr>
          <w:rFonts w:eastAsia="Times New Roman"/>
          <w:b/>
          <w:bCs/>
          <w:sz w:val="22"/>
          <w:szCs w:val="22"/>
          <w:lang w:eastAsia="cs-CZ"/>
        </w:rPr>
        <w:t xml:space="preserve"> z</w:t>
      </w:r>
      <w:r w:rsidR="0064786A">
        <w:rPr>
          <w:rFonts w:eastAsia="Times New Roman"/>
          <w:b/>
          <w:bCs/>
          <w:sz w:val="22"/>
          <w:szCs w:val="22"/>
          <w:lang w:eastAsia="cs-CZ"/>
        </w:rPr>
        <w:t xml:space="preserve"> celkové </w:t>
      </w:r>
      <w:r w:rsidR="00387445" w:rsidRPr="00A0266A">
        <w:rPr>
          <w:rFonts w:eastAsia="Times New Roman"/>
          <w:b/>
          <w:bCs/>
          <w:sz w:val="22"/>
          <w:szCs w:val="22"/>
          <w:lang w:eastAsia="cs-CZ"/>
        </w:rPr>
        <w:t>ceny díla bez DPH za každý započatý den prodlení</w:t>
      </w:r>
      <w:r w:rsidR="00387445" w:rsidRPr="00A0266A">
        <w:rPr>
          <w:rFonts w:eastAsia="Times New Roman"/>
          <w:sz w:val="22"/>
          <w:szCs w:val="22"/>
          <w:lang w:eastAsia="cs-CZ"/>
        </w:rPr>
        <w:t xml:space="preserve">. O tuto částku bude snížena úhrada konečného daňového dokladu při závěrečném finančním vyúčtování díla. </w:t>
      </w:r>
    </w:p>
    <w:p w14:paraId="4DD227C7"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 xml:space="preserve">Za nedodržení termínu odstranění vad a nedodělků ze zjišťovacího protokolu do </w:t>
      </w:r>
      <w:proofErr w:type="gramStart"/>
      <w:r w:rsidRPr="00A0266A">
        <w:rPr>
          <w:rFonts w:eastAsia="Times New Roman"/>
          <w:sz w:val="22"/>
          <w:szCs w:val="22"/>
          <w:lang w:eastAsia="cs-CZ"/>
        </w:rPr>
        <w:t>15ti</w:t>
      </w:r>
      <w:proofErr w:type="gramEnd"/>
      <w:r w:rsidRPr="00A0266A">
        <w:rPr>
          <w:rFonts w:eastAsia="Times New Roman"/>
          <w:sz w:val="22"/>
          <w:szCs w:val="22"/>
          <w:lang w:eastAsia="cs-CZ"/>
        </w:rPr>
        <w:t xml:space="preserve"> kalendářních dnů od předání ucelené části díla je objednatel oprávněn účtovat zhotoviteli smluvní pokutu ve výši 2 000 Kč za každou vadu a nedodělek </w:t>
      </w:r>
      <w:r w:rsidRPr="002E28EC">
        <w:rPr>
          <w:rFonts w:eastAsia="Times New Roman"/>
          <w:sz w:val="22"/>
          <w:szCs w:val="22"/>
          <w:lang w:eastAsia="cs-CZ"/>
        </w:rPr>
        <w:t>a</w:t>
      </w:r>
      <w:r>
        <w:rPr>
          <w:rFonts w:eastAsia="Times New Roman"/>
          <w:sz w:val="22"/>
          <w:szCs w:val="22"/>
          <w:lang w:eastAsia="cs-CZ"/>
        </w:rPr>
        <w:t xml:space="preserve"> každý</w:t>
      </w:r>
      <w:r w:rsidRPr="002E28EC">
        <w:rPr>
          <w:rFonts w:eastAsia="Times New Roman"/>
          <w:sz w:val="22"/>
          <w:szCs w:val="22"/>
          <w:lang w:eastAsia="cs-CZ"/>
        </w:rPr>
        <w:t xml:space="preserve"> kalendářní den prodlení</w:t>
      </w:r>
      <w:r>
        <w:rPr>
          <w:rFonts w:eastAsia="Times New Roman"/>
          <w:sz w:val="22"/>
          <w:szCs w:val="22"/>
          <w:lang w:eastAsia="cs-CZ"/>
        </w:rPr>
        <w:t>.</w:t>
      </w:r>
    </w:p>
    <w:p w14:paraId="124CC933"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Při nedodržení dohodnutého termínu odstranění uznaných vad v záruční době vinou na straně zhotovitele je objednatel oprávněn účtovat zhotoviteli smluvní pokutu u vad bránících užívání ve výši 4 000 Kč a u vad nebránících užívání díla ve výši 2 000 Kč, v obou případech za každou jednotlivou vadu a každý i započatý den prodlení.</w:t>
      </w:r>
    </w:p>
    <w:p w14:paraId="26CF5D14"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V případě nedodržení stanovených technologických postupů, standardu kvality použitých materiálů či dodávek vymezených projektovou dokumentací, bez předchozího odsouhlasení zástupcem objednatele, je objednatel oprávněn odmítnout převzetí takového plnění a požadovat jeho uvedení do souladu s projektovou dokumentací a příslušnými standardy na náklady zhotovitele. Pokud by náprava nebyla možná nebo by ji zhotovitel neprovedl v přiměřené lhůtě určené objednatelem, je objednatel oprávněn uplatnit smluvní pokutu ve výši 100 000 Kč za každé jednotlivé porušení. Smluvní pokuty nezanikají ostatní práva objednatele vyplývající z vadného plnění.</w:t>
      </w:r>
    </w:p>
    <w:p w14:paraId="7C32A0E7"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Pokud není v této smlouvě uvedeno jinak, zhotovitel v případech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či dojde ke změně tohoto závazku či povinnosti zhotovitele, aniž by tato změna byla předem odsouhlasena objednatelem, zavazuje se zhotovitel uhradit objednateli smluvní sankci za nedodržení tohoto závazku ve výši 20 000 Kč za každý takovýto případ.</w:t>
      </w:r>
    </w:p>
    <w:p w14:paraId="3D53B98D"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Pro případ prodlení se splněním peněžitého závazku ze strany objednatele je právem zhotovitele uplatňovat vůči objednateli zákonný úrok z prodlení.</w:t>
      </w:r>
    </w:p>
    <w:p w14:paraId="500224F9"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 xml:space="preserve">Zhotovitel je povinen zaplatit objednateli zvýšené náklady spojené s dokončením díla, vzniklou škodu či škodu vzniklou případnou ztrátu dotačních prostředků způsobené porušením povinnosti zhotovitele z této smlouvy a následným odstoupením objednatele od </w:t>
      </w:r>
      <w:r w:rsidRPr="00A0266A">
        <w:rPr>
          <w:rFonts w:eastAsia="Times New Roman"/>
          <w:sz w:val="22"/>
          <w:szCs w:val="22"/>
          <w:lang w:eastAsia="cs-CZ"/>
        </w:rPr>
        <w:t>smlouvy, a to zejména nedodržením sjednaného konečného termínu. Zhotovitel tímto bere na vědomí, že v případě nedodržení termínu je objednatel ohrožen vrácením celé či části poskytnuté dotace.</w:t>
      </w:r>
    </w:p>
    <w:p w14:paraId="7D513A9F"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Uplatněním smluvní pokuty objednatelem vůči zhotoviteli není dotčen nárok objednatele na úhradu vzniklé škody, a to ani v části převyšující smluvní pokutu.</w:t>
      </w:r>
    </w:p>
    <w:p w14:paraId="3042E19F"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 xml:space="preserve">Smluvní pokuty vůči zhotoviteli budou objednatelem zohledněny v konečném vyúčtování </w:t>
      </w:r>
      <w:r w:rsidRPr="00A0266A">
        <w:rPr>
          <w:rFonts w:eastAsia="Times New Roman"/>
          <w:sz w:val="22"/>
          <w:szCs w:val="22"/>
          <w:lang w:eastAsia="cs-CZ"/>
        </w:rPr>
        <w:t xml:space="preserve">ceny díla odpočtem od </w:t>
      </w:r>
      <w:proofErr w:type="spellStart"/>
      <w:r w:rsidRPr="00A0266A">
        <w:rPr>
          <w:rFonts w:eastAsia="Times New Roman"/>
          <w:sz w:val="22"/>
          <w:szCs w:val="22"/>
          <w:lang w:eastAsia="cs-CZ"/>
        </w:rPr>
        <w:t>účtované-fakturované</w:t>
      </w:r>
      <w:proofErr w:type="spellEnd"/>
      <w:r w:rsidRPr="00A0266A">
        <w:rPr>
          <w:rFonts w:eastAsia="Times New Roman"/>
          <w:sz w:val="22"/>
          <w:szCs w:val="22"/>
          <w:lang w:eastAsia="cs-CZ"/>
        </w:rPr>
        <w:t xml:space="preserve"> konečné ceny díla.</w:t>
      </w:r>
    </w:p>
    <w:p w14:paraId="10D64DFB"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 xml:space="preserve">Zhotovitel souhlasí s případnou kumulací pokut. Strany dále ujednávají, že nároky na úhradu smluvních pokut a na náhradu škody jsou dány i v případě odstoupení od smlouvy kterékoliv ze stran. </w:t>
      </w:r>
    </w:p>
    <w:p w14:paraId="087A5906"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lastRenderedPageBreak/>
        <w:t>V případě vzniku nároku na smluvní pokutu je objednatel oprávněn vystavit sankční fakturu s </w:t>
      </w:r>
      <w:proofErr w:type="gramStart"/>
      <w:r w:rsidRPr="00A0266A">
        <w:rPr>
          <w:rFonts w:eastAsia="Times New Roman"/>
          <w:sz w:val="22"/>
          <w:szCs w:val="22"/>
          <w:lang w:eastAsia="cs-CZ"/>
        </w:rPr>
        <w:t>30-ti denní</w:t>
      </w:r>
      <w:proofErr w:type="gramEnd"/>
      <w:r w:rsidRPr="00A0266A">
        <w:rPr>
          <w:rFonts w:eastAsia="Times New Roman"/>
          <w:sz w:val="22"/>
          <w:szCs w:val="22"/>
          <w:lang w:eastAsia="cs-CZ"/>
        </w:rPr>
        <w:t xml:space="preserve"> splatností.</w:t>
      </w:r>
    </w:p>
    <w:p w14:paraId="58B5EF8E"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V případě prodlení zhotovitele s předložením platné pojistné smlouvy nebo dokladu o úhradě pojistného má objednatel právo požadovat smluvní pokutu ve výši 10 000 Kč bez DPH za každý započatý den prodlení.</w:t>
      </w:r>
    </w:p>
    <w:p w14:paraId="3B98931B" w14:textId="77777777" w:rsidR="00387445" w:rsidRPr="00A52037" w:rsidRDefault="00387445" w:rsidP="00387445">
      <w:pPr>
        <w:pStyle w:val="Odstavecseseznamem"/>
        <w:ind w:left="567"/>
        <w:contextualSpacing w:val="0"/>
        <w:jc w:val="both"/>
        <w:rPr>
          <w:rFonts w:eastAsia="Times New Roman"/>
          <w:b/>
          <w:bCs/>
          <w:sz w:val="22"/>
          <w:szCs w:val="22"/>
          <w:lang w:eastAsia="cs-CZ"/>
        </w:rPr>
      </w:pPr>
    </w:p>
    <w:p w14:paraId="143E9A80" w14:textId="40875C7A" w:rsidR="00A52037" w:rsidRPr="00A52037" w:rsidRDefault="00A52037" w:rsidP="00A52037">
      <w:pPr>
        <w:ind w:left="567"/>
        <w:jc w:val="center"/>
        <w:rPr>
          <w:rFonts w:eastAsia="Times New Roman"/>
          <w:b/>
          <w:bCs/>
          <w:sz w:val="22"/>
          <w:szCs w:val="22"/>
          <w:lang w:eastAsia="cs-CZ"/>
        </w:rPr>
      </w:pPr>
      <w:r w:rsidRPr="00A52037">
        <w:rPr>
          <w:rFonts w:eastAsia="Times New Roman"/>
          <w:b/>
          <w:bCs/>
          <w:sz w:val="22"/>
          <w:szCs w:val="22"/>
          <w:lang w:eastAsia="cs-CZ"/>
        </w:rPr>
        <w:t>XVII.</w:t>
      </w:r>
      <w:r>
        <w:rPr>
          <w:rFonts w:eastAsia="Times New Roman"/>
          <w:b/>
          <w:bCs/>
          <w:sz w:val="22"/>
          <w:szCs w:val="22"/>
          <w:lang w:eastAsia="cs-CZ"/>
        </w:rPr>
        <w:t xml:space="preserve"> </w:t>
      </w:r>
      <w:r w:rsidRPr="00A52037">
        <w:rPr>
          <w:rFonts w:eastAsia="Times New Roman"/>
          <w:b/>
          <w:bCs/>
          <w:sz w:val="22"/>
          <w:szCs w:val="22"/>
          <w:lang w:eastAsia="cs-CZ"/>
        </w:rPr>
        <w:t>Bankovní záruky</w:t>
      </w:r>
    </w:p>
    <w:p w14:paraId="40B9CB82" w14:textId="77777777" w:rsidR="00A52037" w:rsidRPr="00A52037" w:rsidRDefault="00A52037" w:rsidP="009F7D0D">
      <w:pPr>
        <w:ind w:left="567"/>
        <w:jc w:val="center"/>
        <w:rPr>
          <w:rFonts w:eastAsia="Times New Roman"/>
          <w:b/>
          <w:bCs/>
          <w:sz w:val="22"/>
          <w:szCs w:val="22"/>
          <w:lang w:eastAsia="cs-CZ"/>
        </w:rPr>
      </w:pPr>
      <w:r w:rsidRPr="00A52037">
        <w:rPr>
          <w:rFonts w:eastAsia="Times New Roman"/>
          <w:b/>
          <w:bCs/>
          <w:sz w:val="22"/>
          <w:szCs w:val="22"/>
          <w:lang w:eastAsia="cs-CZ"/>
        </w:rPr>
        <w:t>Obecné podmínky zajištění závazků nepeněžité povahy</w:t>
      </w:r>
    </w:p>
    <w:p w14:paraId="1848DC5B"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A52037">
        <w:rPr>
          <w:rFonts w:eastAsia="Times New Roman"/>
          <w:sz w:val="22"/>
          <w:szCs w:val="22"/>
          <w:lang w:eastAsia="cs-CZ"/>
        </w:rPr>
        <w:t>K zajištění níže uvedených závazků nepeněžité povahy poskytne zhotovitel objednateli bankovní záruku (dále jen „bankovní záruka“). Poskytnutím bankovní záruky se rozumí předání originálu záruční listiny obsahujícího náležitosti dohodnuté v této smlouvě objednateli. Objednatel je oprávněn odmítnout vystavenou bankovní záruku z důvodu, že neobsahuje náležitosti dle této smlouvy.</w:t>
      </w:r>
    </w:p>
    <w:p w14:paraId="4CEEC5D2"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Jakákoliv bankovní záruka poskytnutá podle podmínek této smlouvy musí být vydána bankou ve smyslu zákona č. 21/1992 Sb., o bankách, ve znění pozdějších předpisů (dále jen: „banka“). V záruční listině musí být vždy uvedeno, že žádná změna, dodatek či jakákoliv úprava podmínek této smlouvy, nezbavuje banku jakékoliv odpovědnosti vyplývající z bankovní záruky a banka se předem zříká nároku na oznámení takové změny, dodatku nebo úpravy.</w:t>
      </w:r>
    </w:p>
    <w:p w14:paraId="768D2B99"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 xml:space="preserve">Bankovní záruka musí být neodvolatelná, bezpodmínečná, banka nesmí být oprávněna uplatnit vůči objednateli žádné námitky a požadovaná částka musí být vyplacena na první žádost bez toho, aby banka zkoumala důvody požadovaného čerpání. </w:t>
      </w:r>
    </w:p>
    <w:p w14:paraId="6014F146"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Nejpozději 10 dní před tím, než má zhotovitel objednateli poskytnout příslušnou bankovní záruku, předloží zhotovitel objednateli návrh textu záruční listiny k odsouhlasení. Objednatel je povinen text záruční listiny odsouhlasit (resp. sdělit své připomínky) ve lhůtě 7 dnů ode dne, kdy návrh textu záruční listiny obdrží. Zhotovitel se zavazuje zajistit, aby banka případné připomínky objednatele do textu záruční listiny zapracovala. Nebudou-li připomínky objednatele bankou zapracovány a záruční listina nebude vystavena dle podmínek této Smlouvy, je objednatel oprávněn ji odmítnout. Veškeré náklady na vystavení bankovní záruky nese zhotovitel a jsou zahrnuty v ceně díla.</w:t>
      </w:r>
    </w:p>
    <w:p w14:paraId="7EED0A34" w14:textId="5C05A843" w:rsidR="00A52037"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 xml:space="preserve">Zhotovitel se zavazuje sjednat s bankou smluvní vztah, na </w:t>
      </w:r>
      <w:proofErr w:type="gramStart"/>
      <w:r w:rsidRPr="009F7D0D">
        <w:rPr>
          <w:rFonts w:eastAsia="Times New Roman"/>
          <w:sz w:val="22"/>
          <w:szCs w:val="22"/>
          <w:lang w:eastAsia="cs-CZ"/>
        </w:rPr>
        <w:t>základě</w:t>
      </w:r>
      <w:proofErr w:type="gramEnd"/>
      <w:r w:rsidRPr="009F7D0D">
        <w:rPr>
          <w:rFonts w:eastAsia="Times New Roman"/>
          <w:sz w:val="22"/>
          <w:szCs w:val="22"/>
          <w:lang w:eastAsia="cs-CZ"/>
        </w:rPr>
        <w:t xml:space="preserve"> kterého banka poskytne ve prospěch objednatele bankovní záruku s tímto obsahem:</w:t>
      </w:r>
    </w:p>
    <w:p w14:paraId="0ADE44CD" w14:textId="666F5727" w:rsidR="009F7D0D" w:rsidRDefault="00A52037" w:rsidP="00403416">
      <w:pPr>
        <w:pStyle w:val="Odstavecseseznamem"/>
        <w:numPr>
          <w:ilvl w:val="1"/>
          <w:numId w:val="29"/>
        </w:numPr>
        <w:ind w:left="567" w:hanging="567"/>
        <w:contextualSpacing w:val="0"/>
        <w:jc w:val="both"/>
        <w:rPr>
          <w:rFonts w:eastAsia="Times New Roman"/>
          <w:sz w:val="22"/>
          <w:szCs w:val="22"/>
          <w:u w:val="single"/>
          <w:lang w:eastAsia="cs-CZ"/>
        </w:rPr>
      </w:pPr>
      <w:r w:rsidRPr="009F7D0D">
        <w:rPr>
          <w:rFonts w:eastAsia="Times New Roman"/>
          <w:sz w:val="22"/>
          <w:szCs w:val="22"/>
          <w:u w:val="single"/>
          <w:lang w:eastAsia="cs-CZ"/>
        </w:rPr>
        <w:t>Bankovní záruka za řádné provedení díla s tímto obsahem a podmínkami</w:t>
      </w:r>
    </w:p>
    <w:p w14:paraId="24AC9593" w14:textId="607A9A88" w:rsidR="00A52037" w:rsidRPr="009F7D0D" w:rsidRDefault="00A52037" w:rsidP="00403416">
      <w:pPr>
        <w:pStyle w:val="Odstavecseseznamem"/>
        <w:ind w:left="567"/>
        <w:contextualSpacing w:val="0"/>
        <w:jc w:val="both"/>
        <w:rPr>
          <w:rFonts w:eastAsia="Times New Roman"/>
          <w:sz w:val="22"/>
          <w:szCs w:val="22"/>
          <w:u w:val="single"/>
          <w:lang w:eastAsia="cs-CZ"/>
        </w:rPr>
      </w:pPr>
      <w:r w:rsidRPr="009F7D0D">
        <w:rPr>
          <w:rFonts w:eastAsia="Times New Roman"/>
          <w:sz w:val="22"/>
          <w:szCs w:val="22"/>
          <w:lang w:eastAsia="cs-CZ"/>
        </w:rPr>
        <w:t xml:space="preserve">Banka prohlásí v bankovní záruce, že uspokojí objednatele </w:t>
      </w:r>
      <w:r w:rsidR="00C047AA" w:rsidRPr="00C047AA">
        <w:rPr>
          <w:rFonts w:eastAsia="Times New Roman"/>
          <w:b/>
          <w:bCs/>
          <w:sz w:val="22"/>
          <w:szCs w:val="22"/>
          <w:lang w:eastAsia="cs-CZ"/>
        </w:rPr>
        <w:t>Obec Mečeříž, Mečeříž 50, 294 77 Mečeříž, IČ: 00509043</w:t>
      </w:r>
      <w:r w:rsidRPr="009F7D0D">
        <w:rPr>
          <w:rFonts w:eastAsia="Times New Roman"/>
          <w:sz w:val="22"/>
          <w:szCs w:val="22"/>
          <w:lang w:eastAsia="cs-CZ"/>
        </w:rPr>
        <w:t xml:space="preserve"> až do výše </w:t>
      </w:r>
      <w:r w:rsidRPr="009F7D0D">
        <w:rPr>
          <w:rFonts w:eastAsia="Times New Roman"/>
          <w:b/>
          <w:bCs/>
          <w:sz w:val="22"/>
          <w:szCs w:val="22"/>
          <w:lang w:eastAsia="cs-CZ"/>
        </w:rPr>
        <w:t>1 000 000 Kč</w:t>
      </w:r>
      <w:r w:rsidRPr="009F7D0D">
        <w:rPr>
          <w:rFonts w:eastAsia="Times New Roman"/>
          <w:sz w:val="22"/>
          <w:szCs w:val="22"/>
          <w:lang w:eastAsia="cs-CZ"/>
        </w:rPr>
        <w:t xml:space="preserve">, a to v případě, že zhotovitel nesplní závazky vyplývající ze smlouvy při provádění </w:t>
      </w:r>
      <w:r w:rsidR="009F7D0D">
        <w:rPr>
          <w:rFonts w:eastAsia="Times New Roman"/>
          <w:sz w:val="22"/>
          <w:szCs w:val="22"/>
          <w:lang w:eastAsia="cs-CZ"/>
        </w:rPr>
        <w:t>díla.</w:t>
      </w:r>
    </w:p>
    <w:p w14:paraId="3ACD2FF0"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 xml:space="preserve">Zhotovitel předloží bankovní záruku s platností o 30 dnů delší, než je lhůta pro dokončení realizace celého předmětu díla. Zhotovitel je povinen udržovat bankovní záruku v souladu s ustanovením tohoto článku až do dne podpisu protokolu o převzetí díla, resp. do okamžiku řádného odstranění poslední vady či nedodělku zjištěné při předání a převzetí díla. Po podpisu protokolu o převzetí díla, resp. po řádném odstranění poslední vady či nedodělku zjištěné při předání a převzetí díla, vydá objednatel zhotoviteli tuto bankovní záruku.  V případě, že bankovní záruka bude vystavena na dobu kratší, zavazuje se zhotovitel předložit objednateli nový originál bankovní záruky </w:t>
      </w:r>
      <w:r w:rsidRPr="009F7D0D">
        <w:rPr>
          <w:rFonts w:eastAsia="Times New Roman"/>
          <w:sz w:val="22"/>
          <w:szCs w:val="22"/>
          <w:lang w:eastAsia="cs-CZ"/>
        </w:rPr>
        <w:lastRenderedPageBreak/>
        <w:t>splňující podmínky dle této smlouvy, a to nejpozději do 30 dnů před ukončením platnosti původní bankovní záruky. Pokud zhotovitel novou bankovní záruku objednateli řádně nepředloží, je objednatel oprávněn čerpat finanční prostředky z bankovní záruky v plném rozsahu. Tyto finanční prostředky je objednatel oprávněn použít na úhradu bankovní zárukou zajištěných pohledávek. Nevyčerpané finanční prostředky budou ve zbývajícím rozsahu zhotoviteli vráceny oproti předložení originálu nové platné bankovní záruky odpovídající požadavkům dle této smlouvy, resp. po uplynutí lhůty, po kterou je zhotovitel povinen udržovat bankovní záruku na základě této smlouvy v platnosti.</w:t>
      </w:r>
    </w:p>
    <w:p w14:paraId="0CB72816"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Bankovní záruku (originál záruční listiny) předloží zhotovitel objednateli do 30 kalendářních dnů ode dne převzetí staveniště zhotovitelem od objednatele, nebo ode dne, kdy staveniště mělo být ze strany zhotovitele dle této smlouvy převzato. Pokud toto nebude splněno, je objednatel oprávněn uložit zhotoviteli smluvní pokutu ve výši 5 000 Kč za každý týden prodlení či mu vzniká nárok na jednostranné odstoupení dle článku 10 této smlouvy.</w:t>
      </w:r>
    </w:p>
    <w:p w14:paraId="1010D613"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Objednatel je povinen po skončení platnosti bankovní záruky za provedení díla bankovní záruku (záruční listinu) vrátit zpět zhotoviteli a to do 14 kalendářních dnů ode dne skončení její platnosti.</w:t>
      </w:r>
    </w:p>
    <w:p w14:paraId="2787C658"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Bankovní záruka za provedení díla kryje finanční nároky objednatele za zhotovitelem, vzniklé objednateli z důvodů porušení povinnosti zhotovitele týkajících se řádného provedení díla v kvalitě a smluvené lhůtě.</w:t>
      </w:r>
    </w:p>
    <w:p w14:paraId="59C993F3" w14:textId="1D3579A1" w:rsidR="009F7D0D" w:rsidRP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Bankovní záruka za provedení díla zajišťuje splnění povinností zhotovitele dle této smlouvy, především pak:</w:t>
      </w:r>
    </w:p>
    <w:p w14:paraId="253DB3F6" w14:textId="025233C8"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udržovat bankovní záruku za řádné provedení díla ve stanovené výši a stanoveným způsobem;</w:t>
      </w:r>
    </w:p>
    <w:p w14:paraId="4B2DA04F" w14:textId="5F478A31"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 xml:space="preserve">povinnost zaplatit objednateli částku, jejíž splatnost vznikla dle této smlouvy, zejména povinnost zaplatit smluvní pokutu nebo náhradu škody; </w:t>
      </w:r>
    </w:p>
    <w:p w14:paraId="306BDC87" w14:textId="19662F81"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udržovat pojištění v souladu se smlouvou;</w:t>
      </w:r>
    </w:p>
    <w:p w14:paraId="34F7FB1D" w14:textId="0021BF67"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provádět dílo řádně, za podmínek sjednaných smlouvou; za porušení povinnosti řádně provádět dílo v souladu se smlouvou se považuje zejména prodlení se splněním lhůty pro dokončení stavby,</w:t>
      </w:r>
    </w:p>
    <w:p w14:paraId="286959BC" w14:textId="39899E12"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odstranit vadu (poškození) dle podmínek smlouvy; povinnost uspokojit další nároky objednatele z titulu odpovědnosti za vady v souladu se smlouvou.</w:t>
      </w:r>
    </w:p>
    <w:p w14:paraId="6CA43EBC" w14:textId="6ED5CECD" w:rsidR="009F7D0D" w:rsidRP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Objednatel je oprávněn čerpat bankovní záruku za řádné provedení díla v plném rozsahu. V případě, kdy objednatel uplatní nárok na bankovní záruku za řádné provedení díla z titulu nezaplacené částky, jejíž splatnost vznikla dle této smlouvy, bude čerpat bankovní záruku do výše požadované částky. V případě čerpání bankovní záruky je zhotovitel povinen poskytnout objednateli novou bankovní záruku tak, aby splnil povinnost udržovat bankovní záruku za řádné provedení díla v souladu s odstavcem 5.1. Pokud tuto povinnost zhotovitel nesplní, je objednatel oprávněn od smlouvy odstoupit.</w:t>
      </w:r>
    </w:p>
    <w:p w14:paraId="7407B066" w14:textId="0A0BC4D1" w:rsidR="009F7D0D" w:rsidRPr="009F7D0D" w:rsidRDefault="009F7D0D" w:rsidP="00403416">
      <w:pPr>
        <w:pStyle w:val="Odstavecseseznamem"/>
        <w:numPr>
          <w:ilvl w:val="1"/>
          <w:numId w:val="29"/>
        </w:numPr>
        <w:ind w:left="567" w:hanging="567"/>
        <w:contextualSpacing w:val="0"/>
        <w:jc w:val="both"/>
        <w:rPr>
          <w:rFonts w:eastAsia="Times New Roman"/>
          <w:sz w:val="22"/>
          <w:szCs w:val="22"/>
          <w:u w:val="single"/>
          <w:lang w:eastAsia="cs-CZ"/>
        </w:rPr>
      </w:pPr>
      <w:r w:rsidRPr="009F7D0D">
        <w:rPr>
          <w:rFonts w:eastAsia="Times New Roman"/>
          <w:sz w:val="22"/>
          <w:szCs w:val="22"/>
          <w:u w:val="single"/>
          <w:lang w:eastAsia="cs-CZ"/>
        </w:rPr>
        <w:t>Bankovní záruku za jakost po dobu záruční doby s tímto obsahem podmínkami:</w:t>
      </w:r>
    </w:p>
    <w:p w14:paraId="66072DDE" w14:textId="75243542" w:rsidR="009F7D0D" w:rsidRPr="009F7D0D" w:rsidRDefault="009F7D0D" w:rsidP="00403416">
      <w:pPr>
        <w:ind w:left="567"/>
        <w:jc w:val="both"/>
        <w:rPr>
          <w:rFonts w:eastAsia="Times New Roman"/>
          <w:sz w:val="22"/>
          <w:szCs w:val="22"/>
          <w:lang w:eastAsia="cs-CZ"/>
        </w:rPr>
      </w:pPr>
      <w:r w:rsidRPr="009F7D0D">
        <w:rPr>
          <w:rFonts w:eastAsia="Times New Roman"/>
          <w:sz w:val="22"/>
          <w:szCs w:val="22"/>
          <w:lang w:eastAsia="cs-CZ"/>
        </w:rPr>
        <w:t xml:space="preserve">Banka prohlásí v bankovní záruce, že uspokojí objednatele </w:t>
      </w:r>
      <w:r w:rsidR="00C047AA" w:rsidRPr="00C047AA">
        <w:rPr>
          <w:rFonts w:eastAsia="Times New Roman"/>
          <w:b/>
          <w:bCs/>
          <w:sz w:val="22"/>
          <w:szCs w:val="22"/>
          <w:lang w:eastAsia="cs-CZ"/>
        </w:rPr>
        <w:t>Obec Mečeříž, Mečeříž 50, 294 77 Mečeříž, IČ: 00509043</w:t>
      </w:r>
      <w:r w:rsidRPr="009F7D0D">
        <w:rPr>
          <w:rFonts w:eastAsia="Times New Roman"/>
          <w:sz w:val="22"/>
          <w:szCs w:val="22"/>
          <w:lang w:eastAsia="cs-CZ"/>
        </w:rPr>
        <w:t xml:space="preserve"> až do výše částky </w:t>
      </w:r>
      <w:r w:rsidR="00403416" w:rsidRPr="00403416">
        <w:rPr>
          <w:rFonts w:eastAsia="Times New Roman"/>
          <w:b/>
          <w:bCs/>
          <w:sz w:val="22"/>
          <w:szCs w:val="22"/>
          <w:lang w:eastAsia="cs-CZ"/>
        </w:rPr>
        <w:t>5</w:t>
      </w:r>
      <w:r w:rsidRPr="00403416">
        <w:rPr>
          <w:rFonts w:eastAsia="Times New Roman"/>
          <w:b/>
          <w:bCs/>
          <w:sz w:val="22"/>
          <w:szCs w:val="22"/>
          <w:lang w:eastAsia="cs-CZ"/>
        </w:rPr>
        <w:t>00 000 Kč</w:t>
      </w:r>
      <w:r w:rsidRPr="009F7D0D">
        <w:rPr>
          <w:rFonts w:eastAsia="Times New Roman"/>
          <w:sz w:val="22"/>
          <w:szCs w:val="22"/>
          <w:lang w:eastAsia="cs-CZ"/>
        </w:rPr>
        <w:t xml:space="preserve">, a to v případě, že </w:t>
      </w:r>
      <w:r w:rsidRPr="009F7D0D">
        <w:rPr>
          <w:rFonts w:eastAsia="Times New Roman"/>
          <w:sz w:val="22"/>
          <w:szCs w:val="22"/>
          <w:lang w:eastAsia="cs-CZ"/>
        </w:rPr>
        <w:lastRenderedPageBreak/>
        <w:t>zhotovitel nesplní závazky vyplývající ze záruky za jakost celého díla v délce trvání 60 měsíců dle této smlouvy o dílo a z práva na odstranění vad díla.</w:t>
      </w:r>
    </w:p>
    <w:p w14:paraId="3C777E62" w14:textId="2FC86B8C" w:rsidR="009F7D0D" w:rsidRP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Právo objednatele na plnění z bankovní záruky vznikne v každém jednotlivém případě porušení těchto povinností ze strany zhotovitele:</w:t>
      </w:r>
    </w:p>
    <w:p w14:paraId="4F383C2F" w14:textId="07F29D18"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odstranit vady a nedodělky uvedené v předávacím protokolu v termínu uvedeném v předávacím protokolu nebo</w:t>
      </w:r>
    </w:p>
    <w:p w14:paraId="3B69B4F6" w14:textId="018168AE"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 xml:space="preserve">nastoupit s touto smlouvou v daném termínu k odstranění objednatelem v záruční době reklamované vady nebo </w:t>
      </w:r>
    </w:p>
    <w:p w14:paraId="61500BB2" w14:textId="5C998F36"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odstranit objednatelem v záruční době reklamovanou vadu s touto smlouvou stanoveném termínu.</w:t>
      </w:r>
    </w:p>
    <w:p w14:paraId="0CB3AD39" w14:textId="77777777" w:rsid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Objednatel je oprávněn požadovat k úhradě od banky vždy částku (včetně případné DPH) vyplývající z faktury vystavené třetí osobou za odstranění objednatelem reklamovanou vadu, která nebyla zhotovitelem s touto smlouvou v daném termínu odstraněna nebo na kterou zhotovitel ve stanovené době nenastoupil za účelem jejího odstranění.</w:t>
      </w:r>
    </w:p>
    <w:p w14:paraId="0C6B6B20" w14:textId="4D3A855E" w:rsidR="009F7D0D" w:rsidRP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Předání předmětné záruční listiny je podmínkou pro řádné ukončení přejímacího řízení celého díla a pro konečné převzetí celého díla objednatelem. Nebude-li záruční listina s obsahovými náležitostmi odpovídajícími zákonu a této smlouvě zhotovitelem poskytnuta do 30 kalendářních dnů ode dne podpisu protokolu o předání stavby, není objednatel povinen ukončit přejímací řízení a dílo se považuje za nedokončené. Pokud zhotovitel poruší povinnost předat objednateli do stanovené doby uvedené v předchozí větě záruční listinu s výše specifikovaným obsahem dle odstavce 5.2</w:t>
      </w:r>
      <w:r w:rsidR="00403416">
        <w:rPr>
          <w:rFonts w:eastAsia="Times New Roman"/>
          <w:sz w:val="22"/>
          <w:szCs w:val="22"/>
          <w:lang w:eastAsia="cs-CZ"/>
        </w:rPr>
        <w:t>.</w:t>
      </w:r>
      <w:r w:rsidRPr="00403416">
        <w:rPr>
          <w:rFonts w:eastAsia="Times New Roman"/>
          <w:sz w:val="22"/>
          <w:szCs w:val="22"/>
          <w:lang w:eastAsia="cs-CZ"/>
        </w:rPr>
        <w:t>, zavazuje se uhradit objednateli smluvní pokutu ve výši 5 000 Kč za každý týden prodlení či mu vzniká nárok na jednostranné odstoupení dle článku 10 této smlouvy.</w:t>
      </w:r>
    </w:p>
    <w:p w14:paraId="2AC8EEE1" w14:textId="0BC0FA6F" w:rsidR="00A52037" w:rsidRPr="00403416" w:rsidRDefault="009F7D0D" w:rsidP="00403416">
      <w:pPr>
        <w:pStyle w:val="Odstavecseseznamem"/>
        <w:numPr>
          <w:ilvl w:val="0"/>
          <w:numId w:val="29"/>
        </w:numPr>
        <w:ind w:hanging="720"/>
        <w:contextualSpacing w:val="0"/>
        <w:jc w:val="both"/>
        <w:rPr>
          <w:rFonts w:eastAsia="Times New Roman"/>
          <w:sz w:val="22"/>
          <w:szCs w:val="22"/>
          <w:lang w:eastAsia="cs-CZ"/>
        </w:rPr>
      </w:pPr>
      <w:r w:rsidRPr="00403416">
        <w:rPr>
          <w:rFonts w:eastAsia="Times New Roman"/>
          <w:sz w:val="22"/>
          <w:szCs w:val="22"/>
          <w:lang w:eastAsia="cs-CZ"/>
        </w:rPr>
        <w:t>Na základě dohody obou smluvních stran lze nahradit bankovní záruky i složením příslušné garantované částky na účet objednatele. O tomto způsobu zajištění závazků zhotovitele bude v tomto případě k tomuto na základě dohody obou smluvních stran uzavřen příslušný dodatek smlouvy.</w:t>
      </w:r>
    </w:p>
    <w:p w14:paraId="5D6FDCED" w14:textId="77777777" w:rsidR="009F7D0D" w:rsidRPr="00A52037" w:rsidRDefault="009F7D0D" w:rsidP="009F7D0D">
      <w:pPr>
        <w:ind w:left="567"/>
        <w:jc w:val="both"/>
        <w:rPr>
          <w:rFonts w:eastAsia="Times New Roman"/>
          <w:sz w:val="22"/>
          <w:szCs w:val="22"/>
          <w:lang w:eastAsia="cs-CZ"/>
        </w:rPr>
      </w:pPr>
    </w:p>
    <w:p w14:paraId="65EBA92B" w14:textId="3E06A99E" w:rsidR="00454F65" w:rsidRPr="00A52037" w:rsidRDefault="00000000">
      <w:pPr>
        <w:keepNext/>
        <w:ind w:left="567" w:hanging="567"/>
        <w:jc w:val="center"/>
        <w:outlineLvl w:val="0"/>
        <w:rPr>
          <w:rFonts w:eastAsia="Times New Roman"/>
          <w:b/>
          <w:bCs/>
          <w:kern w:val="3"/>
          <w:sz w:val="22"/>
          <w:szCs w:val="22"/>
          <w:lang w:eastAsia="cs-CZ"/>
        </w:rPr>
      </w:pPr>
      <w:bookmarkStart w:id="62" w:name="_Toc520713867"/>
      <w:bookmarkStart w:id="63" w:name="_Toc520714004"/>
      <w:bookmarkStart w:id="64" w:name="_Ref520788160"/>
      <w:bookmarkStart w:id="65" w:name="_Toc521387066"/>
      <w:r w:rsidRPr="00A52037">
        <w:rPr>
          <w:rFonts w:eastAsia="Times New Roman"/>
          <w:b/>
          <w:bCs/>
          <w:kern w:val="3"/>
          <w:sz w:val="22"/>
          <w:szCs w:val="22"/>
          <w:lang w:eastAsia="cs-CZ"/>
        </w:rPr>
        <w:t>XV</w:t>
      </w:r>
      <w:r w:rsidR="000F3700" w:rsidRPr="00A52037">
        <w:rPr>
          <w:rFonts w:eastAsia="Times New Roman"/>
          <w:b/>
          <w:bCs/>
          <w:kern w:val="3"/>
          <w:sz w:val="22"/>
          <w:szCs w:val="22"/>
          <w:lang w:eastAsia="cs-CZ"/>
        </w:rPr>
        <w:t>I</w:t>
      </w:r>
      <w:r w:rsidR="009E2247">
        <w:rPr>
          <w:rFonts w:eastAsia="Times New Roman"/>
          <w:b/>
          <w:bCs/>
          <w:kern w:val="3"/>
          <w:sz w:val="22"/>
          <w:szCs w:val="22"/>
          <w:lang w:eastAsia="cs-CZ"/>
        </w:rPr>
        <w:t>I</w:t>
      </w:r>
      <w:r w:rsidR="000F3700" w:rsidRPr="00A52037">
        <w:rPr>
          <w:rFonts w:eastAsia="Times New Roman"/>
          <w:b/>
          <w:bCs/>
          <w:kern w:val="3"/>
          <w:sz w:val="22"/>
          <w:szCs w:val="22"/>
          <w:lang w:eastAsia="cs-CZ"/>
        </w:rPr>
        <w:t>I</w:t>
      </w:r>
      <w:r w:rsidRPr="00A52037">
        <w:rPr>
          <w:rFonts w:eastAsia="Times New Roman"/>
          <w:b/>
          <w:bCs/>
          <w:kern w:val="3"/>
          <w:sz w:val="22"/>
          <w:szCs w:val="22"/>
          <w:lang w:eastAsia="cs-CZ"/>
        </w:rPr>
        <w:t>. Odstoupení od smlouvy</w:t>
      </w:r>
      <w:bookmarkEnd w:id="62"/>
      <w:bookmarkEnd w:id="63"/>
      <w:bookmarkEnd w:id="64"/>
      <w:bookmarkEnd w:id="65"/>
    </w:p>
    <w:p w14:paraId="1CC5BBC7" w14:textId="77777777" w:rsidR="00454F65" w:rsidRPr="00A52037" w:rsidRDefault="00000000">
      <w:pPr>
        <w:numPr>
          <w:ilvl w:val="0"/>
          <w:numId w:val="15"/>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Objednatel je oprávněn písemně odstoupit od smlouvy, pokud zhotovitel:</w:t>
      </w:r>
    </w:p>
    <w:p w14:paraId="68C17D02"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690C7B17"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lastRenderedPageBreak/>
        <w:t>Zhotovitel je oprávněn písemně odstoupit od smlouvy, pokud je objednatel v prodlení s úhradou splatné části ceny za dílo, po dobu delší než 90 dnů.</w:t>
      </w:r>
    </w:p>
    <w:p w14:paraId="1EDB107A"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Každá ze smluvních stran je oprávněna písemně odstoupit od smlouvy, pokud: </w:t>
      </w:r>
    </w:p>
    <w:p w14:paraId="5513DA1B"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na majetek druhé smluvní strany byl prohlášen konkurs nebo povoleno vyrovnání,</w:t>
      </w:r>
    </w:p>
    <w:p w14:paraId="75A32A14"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návrh na prohlášení konkursu byl zamítnut pro nedostatek majetku druhé smluvní strany,</w:t>
      </w:r>
    </w:p>
    <w:p w14:paraId="0F922D2A"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druhá smluvní strana vstoupí do likvidace,</w:t>
      </w:r>
    </w:p>
    <w:p w14:paraId="75DB6D4F" w14:textId="77777777" w:rsidR="00454F65" w:rsidRPr="00A52037" w:rsidRDefault="000000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V případě odstoupení některé ze smluvních stran od smlouvy, smluvní strany </w:t>
      </w:r>
      <w:proofErr w:type="gramStart"/>
      <w:r w:rsidRPr="00A52037">
        <w:rPr>
          <w:rFonts w:eastAsia="Times New Roman"/>
          <w:sz w:val="22"/>
          <w:szCs w:val="22"/>
          <w:lang w:eastAsia="cs-CZ"/>
        </w:rPr>
        <w:t>sepíší</w:t>
      </w:r>
      <w:proofErr w:type="gramEnd"/>
      <w:r w:rsidRPr="00A52037">
        <w:rPr>
          <w:rFonts w:eastAsia="Times New Roman"/>
          <w:sz w:val="22"/>
          <w:szCs w:val="22"/>
          <w:lang w:eastAsia="cs-CZ"/>
        </w:rPr>
        <w:t xml:space="preserve">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A52037" w:rsidRDefault="00000000">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Pr="00A52037" w:rsidRDefault="00454F65">
      <w:pPr>
        <w:ind w:left="567"/>
        <w:jc w:val="both"/>
        <w:rPr>
          <w:rFonts w:eastAsia="Times New Roman"/>
          <w:sz w:val="22"/>
          <w:szCs w:val="22"/>
          <w:lang w:eastAsia="cs-CZ"/>
        </w:rPr>
      </w:pPr>
    </w:p>
    <w:p w14:paraId="405FEEEC" w14:textId="6C320A3A" w:rsidR="00454F65" w:rsidRPr="00A52037" w:rsidRDefault="00000000">
      <w:pPr>
        <w:keepNext/>
        <w:ind w:left="567" w:hanging="567"/>
        <w:jc w:val="center"/>
        <w:outlineLvl w:val="0"/>
        <w:rPr>
          <w:rFonts w:eastAsia="Times New Roman"/>
          <w:b/>
          <w:bCs/>
          <w:kern w:val="3"/>
          <w:sz w:val="22"/>
          <w:szCs w:val="22"/>
          <w:lang w:eastAsia="cs-CZ"/>
        </w:rPr>
      </w:pPr>
      <w:bookmarkStart w:id="66" w:name="_Toc520713870"/>
      <w:bookmarkStart w:id="67" w:name="_Toc520714007"/>
      <w:bookmarkStart w:id="68" w:name="_Toc521387069"/>
      <w:r w:rsidRPr="00A52037">
        <w:rPr>
          <w:rFonts w:eastAsia="Times New Roman"/>
          <w:b/>
          <w:bCs/>
          <w:kern w:val="3"/>
          <w:sz w:val="22"/>
          <w:szCs w:val="22"/>
          <w:lang w:eastAsia="cs-CZ"/>
        </w:rPr>
        <w:t>X</w:t>
      </w:r>
      <w:r w:rsidR="009E2247">
        <w:rPr>
          <w:rFonts w:eastAsia="Times New Roman"/>
          <w:b/>
          <w:bCs/>
          <w:kern w:val="3"/>
          <w:sz w:val="22"/>
          <w:szCs w:val="22"/>
          <w:lang w:eastAsia="cs-CZ"/>
        </w:rPr>
        <w:t>IX</w:t>
      </w:r>
      <w:r w:rsidRPr="00A52037">
        <w:rPr>
          <w:rFonts w:eastAsia="Times New Roman"/>
          <w:b/>
          <w:bCs/>
          <w:kern w:val="3"/>
          <w:sz w:val="22"/>
          <w:szCs w:val="22"/>
          <w:lang w:eastAsia="cs-CZ"/>
        </w:rPr>
        <w:t xml:space="preserve">. </w:t>
      </w:r>
      <w:bookmarkEnd w:id="66"/>
      <w:bookmarkEnd w:id="67"/>
      <w:bookmarkEnd w:id="68"/>
      <w:r w:rsidR="00E76CAF" w:rsidRPr="00A52037">
        <w:rPr>
          <w:rFonts w:eastAsia="Times New Roman"/>
          <w:b/>
          <w:bCs/>
          <w:kern w:val="3"/>
          <w:sz w:val="22"/>
          <w:szCs w:val="22"/>
          <w:lang w:eastAsia="cs-CZ"/>
        </w:rPr>
        <w:t>Ostatní ujednání</w:t>
      </w:r>
    </w:p>
    <w:p w14:paraId="29B27314" w14:textId="6BB77C69" w:rsidR="00E76CAF" w:rsidRPr="00A52037" w:rsidRDefault="00E76CAF" w:rsidP="00E76CAF">
      <w:pPr>
        <w:numPr>
          <w:ilvl w:val="0"/>
          <w:numId w:val="26"/>
        </w:numPr>
        <w:suppressAutoHyphens w:val="0"/>
        <w:autoSpaceDN/>
        <w:ind w:left="567" w:hanging="567"/>
        <w:jc w:val="both"/>
        <w:rPr>
          <w:rFonts w:eastAsia="Times New Roman"/>
          <w:sz w:val="22"/>
          <w:szCs w:val="22"/>
          <w:lang w:eastAsia="cs-CZ"/>
        </w:rPr>
      </w:pPr>
      <w:r w:rsidRPr="00A52037">
        <w:rPr>
          <w:rFonts w:eastAsia="Times New Roman"/>
          <w:sz w:val="22"/>
          <w:szCs w:val="22"/>
          <w:lang w:eastAsia="cs-CZ"/>
        </w:rPr>
        <w:t xml:space="preserve">Zadavatel předpokládá spolufinancování této veřejné zakázky </w:t>
      </w:r>
      <w:r w:rsidR="00926628">
        <w:rPr>
          <w:rFonts w:eastAsia="Times New Roman"/>
          <w:sz w:val="22"/>
          <w:szCs w:val="22"/>
          <w:lang w:eastAsia="cs-CZ"/>
        </w:rPr>
        <w:t>z </w:t>
      </w:r>
      <w:r w:rsidR="00C047AA" w:rsidRPr="00C047AA">
        <w:rPr>
          <w:rFonts w:eastAsia="Times New Roman"/>
          <w:sz w:val="22"/>
          <w:szCs w:val="22"/>
          <w:lang w:eastAsia="cs-CZ"/>
        </w:rPr>
        <w:t xml:space="preserve">dotací </w:t>
      </w:r>
      <w:r w:rsidR="00C047AA" w:rsidRPr="00C047AA">
        <w:rPr>
          <w:rFonts w:eastAsia="Times New Roman"/>
          <w:b/>
          <w:bCs/>
          <w:sz w:val="22"/>
          <w:szCs w:val="22"/>
          <w:lang w:eastAsia="cs-CZ"/>
        </w:rPr>
        <w:t xml:space="preserve">Ministerstva pro místní rozvoj </w:t>
      </w:r>
      <w:r w:rsidR="00C047AA" w:rsidRPr="00C047AA">
        <w:rPr>
          <w:rFonts w:eastAsia="Times New Roman"/>
          <w:sz w:val="22"/>
          <w:szCs w:val="22"/>
          <w:lang w:eastAsia="cs-CZ"/>
        </w:rPr>
        <w:t>v souladu s podmínkami programu „</w:t>
      </w:r>
      <w:r w:rsidR="00C047AA" w:rsidRPr="00C047AA">
        <w:rPr>
          <w:rFonts w:eastAsia="Times New Roman"/>
          <w:b/>
          <w:bCs/>
          <w:sz w:val="22"/>
          <w:szCs w:val="22"/>
          <w:lang w:eastAsia="cs-CZ"/>
        </w:rPr>
        <w:t>Podpora obnovy a rozvoje regionů</w:t>
      </w:r>
      <w:r w:rsidR="00C047AA" w:rsidRPr="00C047AA">
        <w:rPr>
          <w:rFonts w:eastAsia="Times New Roman"/>
          <w:sz w:val="22"/>
          <w:szCs w:val="22"/>
          <w:lang w:eastAsia="cs-CZ"/>
        </w:rPr>
        <w:t>“.</w:t>
      </w:r>
    </w:p>
    <w:p w14:paraId="78A5C47E" w14:textId="77777777" w:rsidR="00E76CAF" w:rsidRPr="00A52037" w:rsidRDefault="00E76CAF" w:rsidP="00E76CAF">
      <w:pPr>
        <w:numPr>
          <w:ilvl w:val="0"/>
          <w:numId w:val="26"/>
        </w:numPr>
        <w:suppressAutoHyphens w:val="0"/>
        <w:autoSpaceDN/>
        <w:ind w:left="567" w:hanging="567"/>
        <w:jc w:val="both"/>
        <w:rPr>
          <w:rFonts w:eastAsia="Times New Roman"/>
          <w:sz w:val="22"/>
          <w:szCs w:val="22"/>
          <w:lang w:eastAsia="cs-CZ"/>
        </w:rPr>
      </w:pPr>
      <w:r w:rsidRPr="00A52037">
        <w:rPr>
          <w:rFonts w:eastAsia="Times New Roman"/>
          <w:sz w:val="22"/>
          <w:szCs w:val="22"/>
          <w:lang w:eastAsia="cs-CZ"/>
        </w:rPr>
        <w:t>Dodavatel je povinen označit každou fakturu číslem projektu.</w:t>
      </w:r>
    </w:p>
    <w:p w14:paraId="67F5FDDE" w14:textId="7EC8C460" w:rsidR="00926628" w:rsidRPr="00926628" w:rsidRDefault="00980F52" w:rsidP="00926628">
      <w:pPr>
        <w:pStyle w:val="Mjnadpis1"/>
        <w:numPr>
          <w:ilvl w:val="0"/>
          <w:numId w:val="26"/>
        </w:numPr>
        <w:ind w:left="567" w:hanging="567"/>
        <w:jc w:val="both"/>
        <w:rPr>
          <w:sz w:val="22"/>
          <w:szCs w:val="22"/>
        </w:rPr>
      </w:pPr>
      <w:r w:rsidRPr="00A52037">
        <w:rPr>
          <w:sz w:val="22"/>
          <w:szCs w:val="22"/>
        </w:rPr>
        <w:t xml:space="preserve">Dodavatel je povinen </w:t>
      </w:r>
      <w:r w:rsidR="00926628">
        <w:rPr>
          <w:sz w:val="22"/>
          <w:szCs w:val="22"/>
        </w:rPr>
        <w:t>u</w:t>
      </w:r>
      <w:r w:rsidR="00926628" w:rsidRPr="00926628">
        <w:rPr>
          <w:sz w:val="22"/>
          <w:szCs w:val="22"/>
        </w:rPr>
        <w:t xml:space="preserve">chovávat veškerou dokumentaci související s realizací projektu včetně účetních dokladů minimálně po dobu 10 let od ukončení realizace projektu. Pokud je v českých právních předpisech stanovena lhůta delší, musí ji dodavatel použít. </w:t>
      </w:r>
    </w:p>
    <w:p w14:paraId="2F1AA785" w14:textId="111D8441" w:rsidR="00980F52" w:rsidRPr="00A52037" w:rsidRDefault="00926628" w:rsidP="00926628">
      <w:pPr>
        <w:pStyle w:val="Mjnadpis1"/>
        <w:numPr>
          <w:ilvl w:val="0"/>
          <w:numId w:val="26"/>
        </w:numPr>
        <w:ind w:left="567" w:hanging="567"/>
        <w:jc w:val="both"/>
        <w:rPr>
          <w:sz w:val="22"/>
          <w:szCs w:val="22"/>
        </w:rPr>
      </w:pPr>
      <w:r w:rsidRPr="00926628">
        <w:rPr>
          <w:sz w:val="22"/>
          <w:szCs w:val="22"/>
        </w:rPr>
        <w:t xml:space="preserve">Dodavatel je povinen </w:t>
      </w:r>
      <w:r>
        <w:rPr>
          <w:sz w:val="22"/>
          <w:szCs w:val="22"/>
        </w:rPr>
        <w:t>d</w:t>
      </w:r>
      <w:r w:rsidRPr="00926628">
        <w:rPr>
          <w:sz w:val="22"/>
          <w:szCs w:val="22"/>
        </w:rPr>
        <w:t>le pokynů a v součinnosti se zadavatelem postupovat tak, aby zadavatel mohl bez potíží a překážek plnit uvedené podmínky a požadavky vyplývající pro něj jako příjemce dotace</w:t>
      </w:r>
      <w:r>
        <w:rPr>
          <w:sz w:val="22"/>
          <w:szCs w:val="22"/>
        </w:rPr>
        <w:t>.</w:t>
      </w:r>
    </w:p>
    <w:p w14:paraId="3D9CC6D7" w14:textId="3BDC93A9" w:rsidR="006168DC" w:rsidRDefault="006168DC" w:rsidP="006168DC">
      <w:pPr>
        <w:pStyle w:val="Mjnadpis1"/>
        <w:numPr>
          <w:ilvl w:val="0"/>
          <w:numId w:val="26"/>
        </w:numPr>
        <w:ind w:left="567" w:hanging="567"/>
        <w:jc w:val="both"/>
        <w:rPr>
          <w:sz w:val="22"/>
          <w:szCs w:val="22"/>
        </w:rPr>
      </w:pPr>
      <w:r w:rsidRPr="00A52037">
        <w:rPr>
          <w:sz w:val="22"/>
          <w:szCs w:val="22"/>
        </w:rPr>
        <w:lastRenderedPageBreak/>
        <w:t xml:space="preserve">Zadavatel si vyhrazuje právo v případě neobdržení dotace od </w:t>
      </w:r>
      <w:r w:rsidR="00980F52" w:rsidRPr="00A52037">
        <w:rPr>
          <w:sz w:val="22"/>
          <w:szCs w:val="22"/>
        </w:rPr>
        <w:t xml:space="preserve">uzavřené smlouvy </w:t>
      </w:r>
      <w:r w:rsidRPr="00A52037">
        <w:rPr>
          <w:sz w:val="22"/>
          <w:szCs w:val="22"/>
        </w:rPr>
        <w:t>odstoupit nebo provést zakázku jen z</w:t>
      </w:r>
      <w:r w:rsidR="002160EB">
        <w:rPr>
          <w:sz w:val="22"/>
          <w:szCs w:val="22"/>
        </w:rPr>
        <w:t> </w:t>
      </w:r>
      <w:r w:rsidRPr="00A52037">
        <w:rPr>
          <w:sz w:val="22"/>
          <w:szCs w:val="22"/>
        </w:rPr>
        <w:t>části</w:t>
      </w:r>
      <w:r w:rsidR="002160EB">
        <w:rPr>
          <w:sz w:val="22"/>
          <w:szCs w:val="22"/>
        </w:rPr>
        <w:t xml:space="preserve">, </w:t>
      </w:r>
      <w:r w:rsidR="002160EB" w:rsidRPr="002160EB">
        <w:rPr>
          <w:sz w:val="22"/>
          <w:szCs w:val="22"/>
        </w:rPr>
        <w:t>a to bez nároku na odškodnění zhotovitele.</w:t>
      </w:r>
    </w:p>
    <w:p w14:paraId="7C9A9A3F" w14:textId="77777777" w:rsidR="009E2247" w:rsidRDefault="009E2247" w:rsidP="009E2247">
      <w:pPr>
        <w:pStyle w:val="Mjnadpis1"/>
        <w:ind w:left="567"/>
        <w:jc w:val="both"/>
        <w:rPr>
          <w:sz w:val="22"/>
          <w:szCs w:val="22"/>
        </w:rPr>
      </w:pPr>
    </w:p>
    <w:p w14:paraId="1544314D" w14:textId="56BF537F" w:rsidR="00454F65" w:rsidRPr="00A52037" w:rsidRDefault="00000000" w:rsidP="00E76CAF">
      <w:pPr>
        <w:ind w:left="567" w:hanging="567"/>
        <w:jc w:val="center"/>
        <w:rPr>
          <w:rFonts w:eastAsia="Times New Roman"/>
          <w:b/>
          <w:sz w:val="22"/>
          <w:szCs w:val="22"/>
          <w:lang w:eastAsia="cs-CZ"/>
        </w:rPr>
      </w:pPr>
      <w:r w:rsidRPr="00A52037">
        <w:rPr>
          <w:rFonts w:eastAsia="Times New Roman"/>
          <w:b/>
          <w:sz w:val="22"/>
          <w:szCs w:val="22"/>
          <w:lang w:eastAsia="cs-CZ"/>
        </w:rPr>
        <w:t>X</w:t>
      </w:r>
      <w:r w:rsidR="000F3700" w:rsidRPr="00A52037">
        <w:rPr>
          <w:rFonts w:eastAsia="Times New Roman"/>
          <w:b/>
          <w:sz w:val="22"/>
          <w:szCs w:val="22"/>
          <w:lang w:eastAsia="cs-CZ"/>
        </w:rPr>
        <w:t>X</w:t>
      </w:r>
      <w:r w:rsidRPr="00A52037">
        <w:rPr>
          <w:rFonts w:eastAsia="Times New Roman"/>
          <w:b/>
          <w:sz w:val="22"/>
          <w:szCs w:val="22"/>
          <w:lang w:eastAsia="cs-CZ"/>
        </w:rPr>
        <w:t>. Postoupení smlouvy</w:t>
      </w:r>
    </w:p>
    <w:p w14:paraId="74241563" w14:textId="77777777" w:rsidR="00454F65" w:rsidRPr="00A52037" w:rsidRDefault="00000000" w:rsidP="00E76CAF">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Zhotovitel není oprávněn postoupit práva, povinnosti a závazky z této smlouvy třetí osobě nebo jiným osobám bez předchozího p</w:t>
      </w:r>
      <w:bookmarkStart w:id="69" w:name="_Toc520713871"/>
      <w:bookmarkStart w:id="70" w:name="_Toc520714008"/>
      <w:bookmarkStart w:id="71" w:name="_Toc521387072"/>
      <w:r w:rsidRPr="00A52037">
        <w:rPr>
          <w:rFonts w:eastAsia="Times New Roman"/>
          <w:sz w:val="22"/>
          <w:szCs w:val="22"/>
          <w:lang w:eastAsia="cs-CZ"/>
        </w:rPr>
        <w:t xml:space="preserve">ísemného souhlasu objednatele. </w:t>
      </w:r>
    </w:p>
    <w:p w14:paraId="27555C92" w14:textId="77777777" w:rsidR="00454F65" w:rsidRPr="00A52037" w:rsidRDefault="00000000" w:rsidP="00E76CAF">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 xml:space="preserve">Objednatel je oprávněn postoupit práva, povinnosti a závazky z této smlouvy třetí osobě. </w:t>
      </w:r>
    </w:p>
    <w:p w14:paraId="10CD0C35" w14:textId="77777777" w:rsidR="00454F65" w:rsidRPr="00A52037" w:rsidRDefault="00454F65">
      <w:pPr>
        <w:ind w:left="567"/>
        <w:jc w:val="both"/>
        <w:rPr>
          <w:rFonts w:eastAsia="Times New Roman"/>
          <w:sz w:val="22"/>
          <w:szCs w:val="22"/>
          <w:lang w:eastAsia="cs-CZ"/>
        </w:rPr>
      </w:pPr>
    </w:p>
    <w:p w14:paraId="255A0574" w14:textId="521C505B" w:rsidR="00454F65" w:rsidRPr="00A52037" w:rsidRDefault="00000000">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X</w:t>
      </w:r>
      <w:r w:rsidR="009E2247">
        <w:rPr>
          <w:rFonts w:eastAsia="Times New Roman"/>
          <w:b/>
          <w:bCs/>
          <w:kern w:val="3"/>
          <w:sz w:val="22"/>
          <w:szCs w:val="22"/>
          <w:lang w:eastAsia="cs-CZ"/>
        </w:rPr>
        <w:t>I</w:t>
      </w:r>
      <w:r w:rsidRPr="00A52037">
        <w:rPr>
          <w:rFonts w:eastAsia="Times New Roman"/>
          <w:b/>
          <w:bCs/>
          <w:kern w:val="3"/>
          <w:sz w:val="22"/>
          <w:szCs w:val="22"/>
          <w:lang w:eastAsia="cs-CZ"/>
        </w:rPr>
        <w:t>. Závěrečná ustanovení</w:t>
      </w:r>
      <w:bookmarkEnd w:id="69"/>
      <w:bookmarkEnd w:id="70"/>
      <w:bookmarkEnd w:id="71"/>
    </w:p>
    <w:p w14:paraId="098FEF76"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w:t>
      </w:r>
      <w:proofErr w:type="gramStart"/>
      <w:r w:rsidRPr="00A52037">
        <w:rPr>
          <w:rFonts w:eastAsia="Times New Roman"/>
          <w:sz w:val="22"/>
          <w:szCs w:val="22"/>
          <w:lang w:eastAsia="cs-CZ"/>
        </w:rPr>
        <w:t>jakoby</w:t>
      </w:r>
      <w:proofErr w:type="gramEnd"/>
      <w:r w:rsidRPr="00A52037">
        <w:rPr>
          <w:rFonts w:eastAsia="Times New Roman"/>
          <w:sz w:val="22"/>
          <w:szCs w:val="22"/>
          <w:lang w:eastAsia="cs-CZ"/>
        </w:rPr>
        <w:t xml:space="preserve">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A52037" w:rsidRDefault="00000000" w:rsidP="00FF14A8">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Všechny spory, které by mohly vzniknout z této smlouvy nebo v souvislosti s ní a které se nepodaří odstranit jednáním mezi stranami, budou s vyloučením pravomocí obecných </w:t>
      </w:r>
      <w:r w:rsidRPr="00A52037">
        <w:rPr>
          <w:rFonts w:eastAsia="Times New Roman"/>
          <w:sz w:val="22"/>
          <w:szCs w:val="22"/>
          <w:lang w:eastAsia="cs-CZ"/>
        </w:rPr>
        <w:lastRenderedPageBreak/>
        <w:t>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A52037"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A52037">
        <w:rPr>
          <w:rFonts w:eastAsia="Times New Roman"/>
          <w:sz w:val="22"/>
          <w:szCs w:val="22"/>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A52037">
        <w:rPr>
          <w:rFonts w:eastAsia="Times New Roman"/>
          <w:sz w:val="22"/>
          <w:szCs w:val="22"/>
          <w:lang w:eastAsia="cs-CZ"/>
        </w:rPr>
        <w:t xml:space="preserve">Ministerstva průmyslu a obchodu, </w:t>
      </w:r>
      <w:r w:rsidRPr="00A52037">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A52037" w:rsidRDefault="00FF14A8" w:rsidP="002E0437">
      <w:pPr>
        <w:pStyle w:val="Odstavecseseznamem"/>
        <w:numPr>
          <w:ilvl w:val="0"/>
          <w:numId w:val="17"/>
        </w:numPr>
        <w:suppressAutoHyphens w:val="0"/>
        <w:autoSpaceDN/>
        <w:ind w:left="567" w:hanging="567"/>
        <w:contextualSpacing w:val="0"/>
        <w:jc w:val="both"/>
        <w:rPr>
          <w:sz w:val="22"/>
          <w:szCs w:val="22"/>
        </w:rPr>
      </w:pPr>
      <w:r w:rsidRPr="00A52037">
        <w:rPr>
          <w:sz w:val="22"/>
          <w:szCs w:val="22"/>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A52037"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A52037">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A52037" w:rsidRDefault="00000000" w:rsidP="00FF14A8">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Smlouva bude zveřejněna v souladu s příslušnými právními předpisy. </w:t>
      </w:r>
    </w:p>
    <w:p w14:paraId="67434EAF" w14:textId="77777777" w:rsidR="00454F65" w:rsidRPr="00A52037" w:rsidRDefault="00000000">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je vyhotovena a podepsána smluvními stranami v elektronické formě.</w:t>
      </w:r>
    </w:p>
    <w:p w14:paraId="4DA761C7" w14:textId="6E8D5288" w:rsidR="00E76CAF" w:rsidRPr="00A52037" w:rsidRDefault="00E76CAF" w:rsidP="00E76CAF">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nabývá platnosti a účinnosti dnem podpisu smluvní stranou, která ji podepíše jako druhá.</w:t>
      </w:r>
    </w:p>
    <w:p w14:paraId="1C2E7EFF" w14:textId="77777777" w:rsidR="00454F65" w:rsidRPr="00A52037" w:rsidRDefault="00454F65">
      <w:pPr>
        <w:jc w:val="both"/>
        <w:rPr>
          <w:rFonts w:eastAsia="Times New Roman"/>
          <w:sz w:val="22"/>
          <w:szCs w:val="22"/>
          <w:lang w:eastAsia="cs-CZ"/>
        </w:rPr>
      </w:pPr>
    </w:p>
    <w:p w14:paraId="3ECAB3EF" w14:textId="77777777" w:rsidR="00454F65" w:rsidRPr="00A52037" w:rsidRDefault="00000000">
      <w:pPr>
        <w:jc w:val="both"/>
        <w:rPr>
          <w:rFonts w:eastAsia="Times New Roman"/>
          <w:sz w:val="22"/>
          <w:szCs w:val="22"/>
          <w:u w:val="single"/>
          <w:lang w:eastAsia="cs-CZ"/>
        </w:rPr>
      </w:pPr>
      <w:r w:rsidRPr="00A52037">
        <w:rPr>
          <w:rFonts w:eastAsia="Times New Roman"/>
          <w:sz w:val="22"/>
          <w:szCs w:val="22"/>
          <w:u w:val="single"/>
          <w:lang w:eastAsia="cs-CZ"/>
        </w:rPr>
        <w:t>Nedílnou součástí této smlouvy je:</w:t>
      </w:r>
    </w:p>
    <w:p w14:paraId="0165B39E" w14:textId="77777777" w:rsidR="00454F65" w:rsidRDefault="00000000" w:rsidP="000F3700">
      <w:pPr>
        <w:pStyle w:val="Odstavecseseznamem"/>
        <w:numPr>
          <w:ilvl w:val="0"/>
          <w:numId w:val="18"/>
        </w:numPr>
        <w:ind w:left="714" w:hanging="357"/>
        <w:contextualSpacing w:val="0"/>
        <w:jc w:val="both"/>
        <w:rPr>
          <w:rFonts w:eastAsia="Times New Roman"/>
          <w:sz w:val="22"/>
          <w:szCs w:val="22"/>
          <w:lang w:eastAsia="cs-CZ"/>
        </w:rPr>
      </w:pPr>
      <w:r w:rsidRPr="00A52037">
        <w:rPr>
          <w:rFonts w:eastAsia="Times New Roman"/>
          <w:sz w:val="22"/>
          <w:szCs w:val="22"/>
          <w:lang w:eastAsia="cs-CZ"/>
        </w:rPr>
        <w:t>Příloha č. 1 - Položkový rozpočet díla</w:t>
      </w:r>
    </w:p>
    <w:p w14:paraId="6597397B" w14:textId="2863AC94" w:rsidR="00421278" w:rsidRPr="00421278" w:rsidRDefault="00421278" w:rsidP="00421278">
      <w:pPr>
        <w:pStyle w:val="Odstavecseseznamem"/>
        <w:numPr>
          <w:ilvl w:val="0"/>
          <w:numId w:val="18"/>
        </w:numPr>
        <w:rPr>
          <w:rFonts w:eastAsia="Times New Roman"/>
          <w:sz w:val="22"/>
          <w:szCs w:val="22"/>
          <w:lang w:eastAsia="cs-CZ"/>
        </w:rPr>
      </w:pPr>
      <w:r w:rsidRPr="00421278">
        <w:rPr>
          <w:rFonts w:eastAsia="Times New Roman"/>
          <w:sz w:val="22"/>
          <w:szCs w:val="22"/>
          <w:lang w:eastAsia="cs-CZ"/>
        </w:rPr>
        <w:t xml:space="preserve">Příloha č. </w:t>
      </w:r>
      <w:r>
        <w:rPr>
          <w:rFonts w:eastAsia="Times New Roman"/>
          <w:sz w:val="22"/>
          <w:szCs w:val="22"/>
          <w:lang w:eastAsia="cs-CZ"/>
        </w:rPr>
        <w:t>2</w:t>
      </w:r>
      <w:r w:rsidRPr="00421278">
        <w:rPr>
          <w:rFonts w:eastAsia="Times New Roman"/>
          <w:sz w:val="22"/>
          <w:szCs w:val="22"/>
          <w:lang w:eastAsia="cs-CZ"/>
        </w:rPr>
        <w:t>: Harmonogram plnění (</w:t>
      </w:r>
      <w:r w:rsidRPr="00421278">
        <w:rPr>
          <w:rFonts w:eastAsia="Times New Roman"/>
          <w:sz w:val="22"/>
          <w:szCs w:val="22"/>
          <w:highlight w:val="yellow"/>
          <w:lang w:eastAsia="cs-CZ"/>
        </w:rPr>
        <w:t xml:space="preserve">tato příloha bude vypracována až před uzavřením smlouvy o dílo v návaznosti na znalost konkrétního termínu uzavření smlouvy. Pokud bude tato příloha v podobě návrhu </w:t>
      </w:r>
      <w:r>
        <w:rPr>
          <w:rFonts w:eastAsia="Times New Roman"/>
          <w:sz w:val="22"/>
          <w:szCs w:val="22"/>
          <w:highlight w:val="yellow"/>
          <w:lang w:eastAsia="cs-CZ"/>
        </w:rPr>
        <w:t>účastníka</w:t>
      </w:r>
      <w:r w:rsidRPr="00421278">
        <w:rPr>
          <w:rFonts w:eastAsia="Times New Roman"/>
          <w:sz w:val="22"/>
          <w:szCs w:val="22"/>
          <w:highlight w:val="yellow"/>
          <w:lang w:eastAsia="cs-CZ"/>
        </w:rPr>
        <w:t xml:space="preserve"> přiložena k nabídce, netvoří součást nabídky a nebude předmětem posuzování nabídky</w:t>
      </w:r>
      <w:r w:rsidRPr="00421278">
        <w:rPr>
          <w:rFonts w:eastAsia="Times New Roman"/>
          <w:sz w:val="22"/>
          <w:szCs w:val="22"/>
          <w:lang w:eastAsia="cs-CZ"/>
        </w:rPr>
        <w:t>)</w:t>
      </w:r>
    </w:p>
    <w:p w14:paraId="1A9BE3F5" w14:textId="77777777" w:rsidR="000F3700" w:rsidRPr="00A52037" w:rsidRDefault="000F3700">
      <w:pPr>
        <w:tabs>
          <w:tab w:val="right" w:pos="9072"/>
        </w:tabs>
        <w:spacing w:after="0"/>
        <w:jc w:val="both"/>
        <w:rPr>
          <w:rFonts w:eastAsia="Times New Roman"/>
          <w:sz w:val="22"/>
          <w:szCs w:val="22"/>
          <w:lang w:eastAsia="cs-CZ"/>
        </w:rPr>
      </w:pPr>
    </w:p>
    <w:p w14:paraId="2C7CDE52" w14:textId="77777777" w:rsidR="000F3700" w:rsidRPr="00A52037" w:rsidRDefault="000F3700">
      <w:pPr>
        <w:tabs>
          <w:tab w:val="right" w:pos="9072"/>
        </w:tabs>
        <w:spacing w:after="0"/>
        <w:jc w:val="both"/>
        <w:rPr>
          <w:rFonts w:eastAsia="Times New Roman"/>
          <w:sz w:val="22"/>
          <w:szCs w:val="22"/>
          <w:lang w:eastAsia="cs-CZ"/>
        </w:rPr>
      </w:pPr>
    </w:p>
    <w:p w14:paraId="57236C4B" w14:textId="77777777" w:rsidR="00454F65" w:rsidRPr="00A52037" w:rsidRDefault="00000000">
      <w:pPr>
        <w:spacing w:after="0"/>
        <w:ind w:left="360" w:hanging="360"/>
        <w:jc w:val="both"/>
      </w:pPr>
      <w:r w:rsidRPr="00A52037">
        <w:rPr>
          <w:rFonts w:eastAsia="Times New Roman"/>
          <w:sz w:val="22"/>
          <w:szCs w:val="22"/>
          <w:lang w:eastAsia="cs-CZ"/>
        </w:rPr>
        <w:t>V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dne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w:t>
      </w:r>
      <w:r w:rsidRPr="00A52037">
        <w:rPr>
          <w:rFonts w:eastAsia="Times New Roman"/>
          <w:sz w:val="22"/>
          <w:szCs w:val="22"/>
          <w:lang w:eastAsia="cs-CZ"/>
        </w:rPr>
        <w:tab/>
        <w:t xml:space="preserve">V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dne </w:t>
      </w:r>
      <w:r w:rsidRPr="00A52037">
        <w:rPr>
          <w:rFonts w:eastAsia="Times New Roman"/>
          <w:sz w:val="22"/>
          <w:szCs w:val="22"/>
          <w:shd w:val="clear" w:color="auto" w:fill="FFFF00"/>
          <w:lang w:eastAsia="cs-CZ"/>
        </w:rPr>
        <w:t>___________</w:t>
      </w:r>
    </w:p>
    <w:p w14:paraId="04FE5C3B" w14:textId="77777777" w:rsidR="00454F65" w:rsidRPr="00A52037" w:rsidRDefault="00454F65">
      <w:pPr>
        <w:spacing w:after="0"/>
        <w:jc w:val="both"/>
        <w:rPr>
          <w:rFonts w:eastAsia="Times New Roman"/>
          <w:sz w:val="22"/>
          <w:szCs w:val="22"/>
          <w:lang w:eastAsia="cs-CZ"/>
        </w:rPr>
      </w:pPr>
    </w:p>
    <w:p w14:paraId="7F6FC16B" w14:textId="18211313" w:rsidR="000F3700" w:rsidRPr="00A52037" w:rsidRDefault="00000000">
      <w:pPr>
        <w:spacing w:after="0"/>
        <w:jc w:val="both"/>
        <w:rPr>
          <w:rFonts w:eastAsia="Times New Roman"/>
          <w:sz w:val="22"/>
          <w:szCs w:val="22"/>
          <w:lang w:eastAsia="cs-CZ"/>
        </w:rPr>
      </w:pPr>
      <w:r w:rsidRPr="00A52037">
        <w:rPr>
          <w:rFonts w:eastAsia="Times New Roman"/>
          <w:sz w:val="22"/>
          <w:szCs w:val="22"/>
          <w:lang w:eastAsia="cs-CZ"/>
        </w:rPr>
        <w:tab/>
      </w:r>
    </w:p>
    <w:p w14:paraId="2DCAA0D4" w14:textId="77777777" w:rsidR="00454F65" w:rsidRPr="00A52037" w:rsidRDefault="00000000">
      <w:pPr>
        <w:jc w:val="both"/>
        <w:rPr>
          <w:rFonts w:eastAsia="Times New Roman"/>
          <w:sz w:val="22"/>
          <w:szCs w:val="22"/>
          <w:lang w:eastAsia="cs-CZ"/>
        </w:rPr>
      </w:pPr>
      <w:r w:rsidRPr="00A52037">
        <w:rPr>
          <w:rFonts w:eastAsia="Times New Roman"/>
          <w:sz w:val="22"/>
          <w:szCs w:val="22"/>
          <w:lang w:eastAsia="cs-CZ"/>
        </w:rPr>
        <w:t>_____________________</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t>_____________________</w:t>
      </w:r>
    </w:p>
    <w:p w14:paraId="5188AAB3" w14:textId="358FC534" w:rsidR="00454F65" w:rsidRPr="00A52037" w:rsidRDefault="00000000">
      <w:pPr>
        <w:spacing w:after="0"/>
        <w:ind w:left="357" w:hanging="357"/>
        <w:jc w:val="both"/>
      </w:pPr>
      <w:r w:rsidRPr="00A52037">
        <w:rPr>
          <w:rFonts w:eastAsia="Times New Roman"/>
          <w:sz w:val="22"/>
          <w:szCs w:val="22"/>
          <w:shd w:val="clear" w:color="auto" w:fill="00FF00"/>
          <w:lang w:eastAsia="cs-CZ"/>
        </w:rPr>
        <w:t>(doplní Zadavatel</w:t>
      </w:r>
      <w:r w:rsidR="002E0437" w:rsidRPr="00A52037">
        <w:rPr>
          <w:rFonts w:eastAsia="Times New Roman"/>
          <w:sz w:val="22"/>
          <w:szCs w:val="22"/>
          <w:shd w:val="clear" w:color="auto" w:fill="00FF00"/>
          <w:lang w:eastAsia="cs-CZ"/>
        </w:rPr>
        <w:t xml:space="preserve"> před podpisem</w:t>
      </w:r>
      <w:r w:rsidRPr="00A52037">
        <w:rPr>
          <w:rFonts w:eastAsia="Times New Roman"/>
          <w:sz w:val="22"/>
          <w:szCs w:val="22"/>
          <w:shd w:val="clear" w:color="auto" w:fill="00FF00"/>
          <w:lang w:eastAsia="cs-CZ"/>
        </w:rPr>
        <w:t>)</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r w:rsidRPr="00A52037">
        <w:rPr>
          <w:rFonts w:eastAsia="Times New Roman"/>
          <w:sz w:val="22"/>
          <w:szCs w:val="22"/>
          <w:lang w:eastAsia="cs-CZ"/>
        </w:rPr>
        <w:tab/>
      </w:r>
    </w:p>
    <w:p w14:paraId="5E44C756" w14:textId="77777777" w:rsidR="00454F65" w:rsidRPr="00A52037" w:rsidRDefault="00000000">
      <w:pPr>
        <w:spacing w:after="0"/>
        <w:ind w:left="357" w:hanging="357"/>
        <w:jc w:val="both"/>
        <w:rPr>
          <w:rFonts w:eastAsia="Times New Roman"/>
          <w:sz w:val="22"/>
          <w:szCs w:val="22"/>
          <w:lang w:eastAsia="cs-CZ"/>
        </w:rPr>
      </w:pPr>
      <w:r w:rsidRPr="00A52037">
        <w:rPr>
          <w:rFonts w:eastAsia="Times New Roman"/>
          <w:sz w:val="22"/>
          <w:szCs w:val="22"/>
          <w:lang w:eastAsia="cs-CZ"/>
        </w:rPr>
        <w:t xml:space="preserve">za objednatele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t>za zhotovitele</w:t>
      </w:r>
    </w:p>
    <w:sectPr w:rsidR="00454F65" w:rsidRPr="00A52037">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7797" w14:textId="77777777" w:rsidR="00C64058" w:rsidRDefault="00C64058">
      <w:pPr>
        <w:spacing w:after="0"/>
      </w:pPr>
      <w:r>
        <w:separator/>
      </w:r>
    </w:p>
  </w:endnote>
  <w:endnote w:type="continuationSeparator" w:id="0">
    <w:p w14:paraId="62B87013" w14:textId="77777777" w:rsidR="00C64058" w:rsidRDefault="00C64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7" w:name="_Ref520792394"/>
    <w:bookmarkEnd w:id="8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F6E31" w14:textId="77777777" w:rsidR="00C64058" w:rsidRDefault="00C64058">
      <w:pPr>
        <w:spacing w:after="0"/>
      </w:pPr>
      <w:r>
        <w:rPr>
          <w:color w:val="000000"/>
        </w:rPr>
        <w:separator/>
      </w:r>
    </w:p>
  </w:footnote>
  <w:footnote w:type="continuationSeparator" w:id="0">
    <w:p w14:paraId="61087F95" w14:textId="77777777" w:rsidR="00C64058" w:rsidRDefault="00C64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92DA" w14:textId="7586C7ED" w:rsidR="00A52037" w:rsidRPr="00926628" w:rsidRDefault="00CE3186" w:rsidP="00926628">
    <w:pPr>
      <w:tabs>
        <w:tab w:val="center" w:pos="4536"/>
        <w:tab w:val="right" w:pos="9072"/>
      </w:tabs>
      <w:suppressAutoHyphens w:val="0"/>
      <w:autoSpaceDN/>
      <w:spacing w:after="0"/>
      <w:jc w:val="right"/>
      <w:rPr>
        <w:rFonts w:eastAsiaTheme="minorHAnsi"/>
      </w:rPr>
    </w:pPr>
    <w:bookmarkStart w:id="72" w:name="_Hlk183688747"/>
    <w:bookmarkStart w:id="73" w:name="_Hlk183688748"/>
    <w:bookmarkStart w:id="74" w:name="_Hlk183688749"/>
    <w:bookmarkStart w:id="75" w:name="_Hlk183688750"/>
    <w:bookmarkStart w:id="76" w:name="_Hlk183688751"/>
    <w:bookmarkStart w:id="77" w:name="_Hlk183688752"/>
    <w:bookmarkStart w:id="78" w:name="_Hlk183688753"/>
    <w:bookmarkStart w:id="79" w:name="_Hlk183688754"/>
    <w:r w:rsidRPr="00CE3186">
      <w:rPr>
        <w:rFonts w:eastAsiaTheme="minorHAnsi"/>
      </w:rPr>
      <w:t xml:space="preserve">Příloha č. </w:t>
    </w:r>
    <w:r w:rsidR="00914E62">
      <w:rPr>
        <w:rFonts w:eastAsiaTheme="minorHAnsi"/>
      </w:rPr>
      <w:t>3</w:t>
    </w:r>
    <w:r w:rsidRPr="00CE3186">
      <w:rPr>
        <w:rFonts w:eastAsiaTheme="minorHAnsi"/>
      </w:rPr>
      <w:t xml:space="preserve"> </w:t>
    </w:r>
    <w:r w:rsidR="00B3502F" w:rsidRPr="00B3502F">
      <w:rPr>
        <w:rFonts w:eastAsiaTheme="minorHAnsi"/>
      </w:rPr>
      <w:t>ZD</w:t>
    </w:r>
    <w:bookmarkStart w:id="80" w:name="_Hlk191395225"/>
    <w:bookmarkStart w:id="81" w:name="_Hlk191395226"/>
    <w:bookmarkStart w:id="82" w:name="_Hlk184895771"/>
    <w:bookmarkStart w:id="83" w:name="_Hlk184895772"/>
    <w:bookmarkStart w:id="84" w:name="_Hlk184895773"/>
    <w:bookmarkStart w:id="85" w:name="_Hlk184895774"/>
    <w:bookmarkEnd w:id="72"/>
    <w:bookmarkEnd w:id="73"/>
    <w:bookmarkEnd w:id="74"/>
    <w:bookmarkEnd w:id="75"/>
    <w:bookmarkEnd w:id="76"/>
    <w:bookmarkEnd w:id="77"/>
    <w:bookmarkEnd w:id="78"/>
    <w:bookmarkEnd w:id="79"/>
  </w:p>
  <w:bookmarkEnd w:id="80"/>
  <w:bookmarkEnd w:id="81"/>
  <w:p w14:paraId="2E56FF84" w14:textId="77777777" w:rsidR="00C047AA" w:rsidRPr="00C047AA" w:rsidRDefault="00C047AA" w:rsidP="00C047AA">
    <w:pPr>
      <w:jc w:val="center"/>
      <w:rPr>
        <w:noProof/>
        <w:color w:val="FF0000"/>
      </w:rPr>
    </w:pPr>
    <w:r w:rsidRPr="00C047AA">
      <w:rPr>
        <w:noProof/>
        <w:color w:val="FF0000"/>
      </w:rPr>
      <w:drawing>
        <wp:anchor distT="0" distB="0" distL="114300" distR="114300" simplePos="0" relativeHeight="251659264" behindDoc="1" locked="0" layoutInCell="1" allowOverlap="1" wp14:anchorId="6760A273" wp14:editId="0144F47E">
          <wp:simplePos x="0" y="0"/>
          <wp:positionH relativeFrom="margin">
            <wp:align>left</wp:align>
          </wp:positionH>
          <wp:positionV relativeFrom="paragraph">
            <wp:posOffset>14806</wp:posOffset>
          </wp:positionV>
          <wp:extent cx="1703049" cy="509905"/>
          <wp:effectExtent l="0" t="0" r="0" b="0"/>
          <wp:wrapNone/>
          <wp:docPr id="935988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59253"/>
                  <a:stretch/>
                </pic:blipFill>
                <pic:spPr bwMode="auto">
                  <a:xfrm>
                    <a:off x="0" y="0"/>
                    <a:ext cx="1703049" cy="509905"/>
                  </a:xfrm>
                  <a:prstGeom prst="rect">
                    <a:avLst/>
                  </a:prstGeom>
                  <a:noFill/>
                  <a:ln>
                    <a:noFill/>
                  </a:ln>
                  <a:extLst>
                    <a:ext uri="{53640926-AAD7-44D8-BBD7-CCE9431645EC}">
                      <a14:shadowObscured xmlns:a14="http://schemas.microsoft.com/office/drawing/2010/main"/>
                    </a:ext>
                  </a:extLst>
                </pic:spPr>
              </pic:pic>
            </a:graphicData>
          </a:graphic>
        </wp:anchor>
      </w:drawing>
    </w:r>
  </w:p>
  <w:p w14:paraId="63AD7D0D" w14:textId="77777777" w:rsidR="00A52037" w:rsidRDefault="00A52037" w:rsidP="00A52037">
    <w:pPr>
      <w:tabs>
        <w:tab w:val="center" w:pos="4536"/>
        <w:tab w:val="right" w:pos="9072"/>
      </w:tabs>
      <w:spacing w:after="0"/>
      <w:rPr>
        <w:b/>
        <w:bCs/>
        <w:color w:val="FF0000"/>
        <w:sz w:val="34"/>
        <w:szCs w:val="34"/>
      </w:rPr>
    </w:pPr>
    <w:bookmarkStart w:id="86" w:name="_Hlk190771822"/>
    <w:bookmarkEnd w:id="86"/>
  </w:p>
  <w:p w14:paraId="274CE27A" w14:textId="77777777" w:rsidR="00C047AA" w:rsidRPr="00A52037" w:rsidRDefault="00C047AA" w:rsidP="00A52037">
    <w:pPr>
      <w:tabs>
        <w:tab w:val="center" w:pos="4536"/>
        <w:tab w:val="right" w:pos="9072"/>
      </w:tabs>
      <w:spacing w:after="0"/>
    </w:pPr>
  </w:p>
  <w:bookmarkEnd w:id="82"/>
  <w:bookmarkEnd w:id="83"/>
  <w:bookmarkEnd w:id="84"/>
  <w:bookmarkEnd w:id="85"/>
  <w:p w14:paraId="469FCF62" w14:textId="77777777" w:rsidR="00B64389" w:rsidRPr="00B64389" w:rsidRDefault="00B64389" w:rsidP="00B64389">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98C73E8"/>
    <w:multiLevelType w:val="hybridMultilevel"/>
    <w:tmpl w:val="D4EC0D1A"/>
    <w:lvl w:ilvl="0" w:tplc="04050017">
      <w:start w:val="1"/>
      <w:numFmt w:val="lowerLetter"/>
      <w:lvlText w:val="%1)"/>
      <w:lvlJc w:val="left"/>
      <w:pPr>
        <w:ind w:left="1260" w:hanging="360"/>
      </w:pPr>
    </w:lvl>
    <w:lvl w:ilvl="1" w:tplc="04050019">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04970A9"/>
    <w:multiLevelType w:val="hybridMultilevel"/>
    <w:tmpl w:val="951A914C"/>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15:restartNumberingAfterBreak="0">
    <w:nsid w:val="127371C5"/>
    <w:multiLevelType w:val="hybridMultilevel"/>
    <w:tmpl w:val="41246A20"/>
    <w:lvl w:ilvl="0" w:tplc="FFFFFFFF">
      <w:start w:val="1"/>
      <w:numFmt w:val="lowerLetter"/>
      <w:lvlText w:val="%1)"/>
      <w:lvlJc w:val="left"/>
      <w:pPr>
        <w:ind w:left="1260" w:hanging="360"/>
      </w:pPr>
    </w:lvl>
    <w:lvl w:ilvl="1" w:tplc="04050017">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8" w15:restartNumberingAfterBreak="0">
    <w:nsid w:val="20755D77"/>
    <w:multiLevelType w:val="hybridMultilevel"/>
    <w:tmpl w:val="D96EDBF6"/>
    <w:lvl w:ilvl="0" w:tplc="8A6A6C7A">
      <w:start w:val="5"/>
      <w:numFmt w:val="bullet"/>
      <w:lvlText w:val="-"/>
      <w:lvlJc w:val="left"/>
      <w:pPr>
        <w:ind w:left="720" w:hanging="360"/>
      </w:pPr>
      <w:rPr>
        <w:rFonts w:ascii="Tahoma" w:eastAsia="Aptos" w:hAnsi="Tahoma" w:cs="Tahoma" w:hint="default"/>
      </w:rPr>
    </w:lvl>
    <w:lvl w:ilvl="1" w:tplc="EB361CC0">
      <w:numFmt w:val="bullet"/>
      <w:lvlText w:val="•"/>
      <w:lvlJc w:val="left"/>
      <w:pPr>
        <w:ind w:left="1770" w:hanging="690"/>
      </w:pPr>
      <w:rPr>
        <w:rFonts w:ascii="Tahoma" w:eastAsia="Aptos" w:hAnsi="Tahoma" w:cs="Tahoma"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C15925"/>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3853B54"/>
    <w:multiLevelType w:val="multilevel"/>
    <w:tmpl w:val="2E586554"/>
    <w:lvl w:ilvl="0">
      <w:start w:val="1"/>
      <w:numFmt w:val="decimal"/>
      <w:lvlText w:val="%1."/>
      <w:lvlJc w:val="left"/>
      <w:pPr>
        <w:ind w:left="4860" w:hanging="360"/>
      </w:pPr>
      <w:rPr>
        <w:sz w:val="22"/>
        <w:szCs w:val="22"/>
      </w:rPr>
    </w:lvl>
    <w:lvl w:ilvl="1">
      <w:start w:val="1"/>
      <w:numFmt w:val="lowerLetter"/>
      <w:lvlText w:val="%2)"/>
      <w:lvlJc w:val="left"/>
      <w:pPr>
        <w:ind w:left="5040" w:hanging="360"/>
      </w:pPr>
      <w:rPr>
        <w:sz w:val="22"/>
        <w:szCs w:val="22"/>
      </w:rPr>
    </w:lvl>
    <w:lvl w:ilvl="2">
      <w:start w:val="1"/>
      <w:numFmt w:val="lowerRoman"/>
      <w:lvlText w:val=")"/>
      <w:lvlJc w:val="left"/>
      <w:pPr>
        <w:ind w:left="5400" w:hanging="360"/>
      </w:pPr>
    </w:lvl>
    <w:lvl w:ilvl="3">
      <w:start w:val="1"/>
      <w:numFmt w:val="decimal"/>
      <w:lvlText w:val="()"/>
      <w:lvlJc w:val="left"/>
      <w:pPr>
        <w:ind w:left="5760" w:hanging="360"/>
      </w:pPr>
    </w:lvl>
    <w:lvl w:ilvl="4">
      <w:start w:val="1"/>
      <w:numFmt w:val="lowerLetter"/>
      <w:lvlText w:val="()"/>
      <w:lvlJc w:val="left"/>
      <w:pPr>
        <w:ind w:left="6120" w:hanging="360"/>
      </w:pPr>
    </w:lvl>
    <w:lvl w:ilvl="5">
      <w:start w:val="1"/>
      <w:numFmt w:val="lowerRoman"/>
      <w:lvlText w:val="()"/>
      <w:lvlJc w:val="left"/>
      <w:pPr>
        <w:ind w:left="6480" w:hanging="360"/>
      </w:pPr>
    </w:lvl>
    <w:lvl w:ilvl="6">
      <w:start w:val="1"/>
      <w:numFmt w:val="decimal"/>
      <w:lvlText w:val="%7."/>
      <w:lvlJc w:val="left"/>
      <w:pPr>
        <w:ind w:left="6840" w:hanging="360"/>
      </w:pPr>
    </w:lvl>
    <w:lvl w:ilvl="7">
      <w:start w:val="1"/>
      <w:numFmt w:val="lowerLetter"/>
      <w:lvlText w:val="."/>
      <w:lvlJc w:val="left"/>
      <w:pPr>
        <w:ind w:left="7200" w:hanging="360"/>
      </w:pPr>
    </w:lvl>
    <w:lvl w:ilvl="8">
      <w:start w:val="1"/>
      <w:numFmt w:val="lowerRoman"/>
      <w:lvlText w:val="."/>
      <w:lvlJc w:val="left"/>
      <w:pPr>
        <w:ind w:left="7560" w:hanging="360"/>
      </w:pPr>
    </w:lvl>
  </w:abstractNum>
  <w:abstractNum w:abstractNumId="11"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DD845B8"/>
    <w:multiLevelType w:val="hybridMultilevel"/>
    <w:tmpl w:val="B4D26CF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A72658"/>
    <w:multiLevelType w:val="hybridMultilevel"/>
    <w:tmpl w:val="B484C124"/>
    <w:lvl w:ilvl="0" w:tplc="B1102F2A">
      <w:start w:val="1"/>
      <w:numFmt w:val="decimal"/>
      <w:lvlText w:val="%1."/>
      <w:lvlJc w:val="left"/>
      <w:pPr>
        <w:ind w:left="720" w:hanging="360"/>
      </w:pPr>
      <w:rPr>
        <w:rFonts w:eastAsia="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26230CA"/>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B27D33"/>
    <w:multiLevelType w:val="hybridMultilevel"/>
    <w:tmpl w:val="C4CEBD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DF95BCF"/>
    <w:multiLevelType w:val="hybridMultilevel"/>
    <w:tmpl w:val="A3C2F7B4"/>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6A21300D"/>
    <w:multiLevelType w:val="hybridMultilevel"/>
    <w:tmpl w:val="2048EE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514A4E"/>
    <w:multiLevelType w:val="hybridMultilevel"/>
    <w:tmpl w:val="D09CB1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701C1B"/>
    <w:multiLevelType w:val="multilevel"/>
    <w:tmpl w:val="C9D8FC80"/>
    <w:lvl w:ilvl="0">
      <w:start w:val="1"/>
      <w:numFmt w:val="lowerLetter"/>
      <w:lvlText w:val="%1)"/>
      <w:lvlJc w:val="left"/>
      <w:pPr>
        <w:ind w:left="720" w:hanging="360"/>
      </w:pPr>
      <w:rPr>
        <w:b w:val="0"/>
        <w:bCs w:val="0"/>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735547BE"/>
    <w:multiLevelType w:val="hybridMultilevel"/>
    <w:tmpl w:val="22C2C152"/>
    <w:lvl w:ilvl="0" w:tplc="40C06A3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058887">
    <w:abstractNumId w:val="10"/>
  </w:num>
  <w:num w:numId="2" w16cid:durableId="805195723">
    <w:abstractNumId w:val="10"/>
    <w:lvlOverride w:ilvl="0">
      <w:startOverride w:val="1"/>
    </w:lvlOverride>
  </w:num>
  <w:num w:numId="3" w16cid:durableId="817259418">
    <w:abstractNumId w:val="20"/>
  </w:num>
  <w:num w:numId="4" w16cid:durableId="555437516">
    <w:abstractNumId w:val="10"/>
    <w:lvlOverride w:ilvl="0">
      <w:startOverride w:val="1"/>
    </w:lvlOverride>
  </w:num>
  <w:num w:numId="5" w16cid:durableId="26223517">
    <w:abstractNumId w:val="1"/>
  </w:num>
  <w:num w:numId="6" w16cid:durableId="1959406636">
    <w:abstractNumId w:val="10"/>
    <w:lvlOverride w:ilvl="0">
      <w:startOverride w:val="1"/>
    </w:lvlOverride>
  </w:num>
  <w:num w:numId="7" w16cid:durableId="1389837780">
    <w:abstractNumId w:val="6"/>
  </w:num>
  <w:num w:numId="8" w16cid:durableId="1265916157">
    <w:abstractNumId w:val="10"/>
    <w:lvlOverride w:ilvl="0">
      <w:startOverride w:val="1"/>
    </w:lvlOverride>
  </w:num>
  <w:num w:numId="9" w16cid:durableId="614412412">
    <w:abstractNumId w:val="10"/>
    <w:lvlOverride w:ilvl="0">
      <w:startOverride w:val="1"/>
    </w:lvlOverride>
  </w:num>
  <w:num w:numId="10" w16cid:durableId="1650401183">
    <w:abstractNumId w:val="10"/>
    <w:lvlOverride w:ilvl="0">
      <w:startOverride w:val="1"/>
    </w:lvlOverride>
  </w:num>
  <w:num w:numId="11" w16cid:durableId="1214580567">
    <w:abstractNumId w:val="10"/>
    <w:lvlOverride w:ilvl="0">
      <w:startOverride w:val="1"/>
    </w:lvlOverride>
  </w:num>
  <w:num w:numId="12" w16cid:durableId="542064264">
    <w:abstractNumId w:val="7"/>
  </w:num>
  <w:num w:numId="13" w16cid:durableId="1433823878">
    <w:abstractNumId w:val="10"/>
    <w:lvlOverride w:ilvl="0">
      <w:startOverride w:val="1"/>
    </w:lvlOverride>
  </w:num>
  <w:num w:numId="14" w16cid:durableId="400762453">
    <w:abstractNumId w:val="10"/>
    <w:lvlOverride w:ilvl="0">
      <w:startOverride w:val="1"/>
    </w:lvlOverride>
  </w:num>
  <w:num w:numId="15" w16cid:durableId="637615582">
    <w:abstractNumId w:val="10"/>
    <w:lvlOverride w:ilvl="0">
      <w:startOverride w:val="1"/>
    </w:lvlOverride>
  </w:num>
  <w:num w:numId="16" w16cid:durableId="826365777">
    <w:abstractNumId w:val="10"/>
    <w:lvlOverride w:ilvl="0">
      <w:startOverride w:val="1"/>
    </w:lvlOverride>
  </w:num>
  <w:num w:numId="17" w16cid:durableId="249431895">
    <w:abstractNumId w:val="11"/>
  </w:num>
  <w:num w:numId="18" w16cid:durableId="1846285098">
    <w:abstractNumId w:val="3"/>
  </w:num>
  <w:num w:numId="19" w16cid:durableId="479923776">
    <w:abstractNumId w:val="0"/>
  </w:num>
  <w:num w:numId="20" w16cid:durableId="576671968">
    <w:abstractNumId w:val="21"/>
  </w:num>
  <w:num w:numId="21" w16cid:durableId="149255057">
    <w:abstractNumId w:val="14"/>
  </w:num>
  <w:num w:numId="22" w16cid:durableId="796265408">
    <w:abstractNumId w:val="2"/>
  </w:num>
  <w:num w:numId="23" w16cid:durableId="1570994675">
    <w:abstractNumId w:val="5"/>
  </w:num>
  <w:num w:numId="24" w16cid:durableId="1411851608">
    <w:abstractNumId w:val="18"/>
  </w:num>
  <w:num w:numId="25" w16cid:durableId="1303925687">
    <w:abstractNumId w:val="16"/>
  </w:num>
  <w:num w:numId="26" w16cid:durableId="1280645437">
    <w:abstractNumId w:val="12"/>
  </w:num>
  <w:num w:numId="27" w16cid:durableId="1215698653">
    <w:abstractNumId w:val="8"/>
  </w:num>
  <w:num w:numId="28" w16cid:durableId="1743018746">
    <w:abstractNumId w:val="19"/>
  </w:num>
  <w:num w:numId="29" w16cid:durableId="1678078094">
    <w:abstractNumId w:val="15"/>
  </w:num>
  <w:num w:numId="30" w16cid:durableId="2088068750">
    <w:abstractNumId w:val="4"/>
  </w:num>
  <w:num w:numId="31" w16cid:durableId="1041586676">
    <w:abstractNumId w:val="9"/>
  </w:num>
  <w:num w:numId="32" w16cid:durableId="874656696">
    <w:abstractNumId w:val="17"/>
  </w:num>
  <w:num w:numId="33" w16cid:durableId="6030021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0171C"/>
    <w:rsid w:val="00012D3F"/>
    <w:rsid w:val="00023BE7"/>
    <w:rsid w:val="00041202"/>
    <w:rsid w:val="000734B0"/>
    <w:rsid w:val="00094B40"/>
    <w:rsid w:val="00095687"/>
    <w:rsid w:val="000B61E5"/>
    <w:rsid w:val="000C7497"/>
    <w:rsid w:val="000D1D06"/>
    <w:rsid w:val="000F3700"/>
    <w:rsid w:val="0010773C"/>
    <w:rsid w:val="00122684"/>
    <w:rsid w:val="00123F44"/>
    <w:rsid w:val="001528D1"/>
    <w:rsid w:val="0016271F"/>
    <w:rsid w:val="00165572"/>
    <w:rsid w:val="00165FC8"/>
    <w:rsid w:val="001745A9"/>
    <w:rsid w:val="001850D9"/>
    <w:rsid w:val="001B2A7C"/>
    <w:rsid w:val="001F44CE"/>
    <w:rsid w:val="002007C2"/>
    <w:rsid w:val="00202D44"/>
    <w:rsid w:val="00211933"/>
    <w:rsid w:val="002160EB"/>
    <w:rsid w:val="00220047"/>
    <w:rsid w:val="002477C3"/>
    <w:rsid w:val="00265EF9"/>
    <w:rsid w:val="002827E3"/>
    <w:rsid w:val="00283139"/>
    <w:rsid w:val="002A4E3D"/>
    <w:rsid w:val="002E0437"/>
    <w:rsid w:val="00317513"/>
    <w:rsid w:val="003227C7"/>
    <w:rsid w:val="0035143D"/>
    <w:rsid w:val="003633EB"/>
    <w:rsid w:val="00382AD7"/>
    <w:rsid w:val="00387445"/>
    <w:rsid w:val="003A6143"/>
    <w:rsid w:val="003B73C7"/>
    <w:rsid w:val="00403416"/>
    <w:rsid w:val="00421278"/>
    <w:rsid w:val="004306D5"/>
    <w:rsid w:val="00454F65"/>
    <w:rsid w:val="00476342"/>
    <w:rsid w:val="0048079B"/>
    <w:rsid w:val="00490A20"/>
    <w:rsid w:val="004D6EBF"/>
    <w:rsid w:val="004D789E"/>
    <w:rsid w:val="004E241F"/>
    <w:rsid w:val="004F3DB4"/>
    <w:rsid w:val="00502409"/>
    <w:rsid w:val="00521D82"/>
    <w:rsid w:val="005352B5"/>
    <w:rsid w:val="00572DE8"/>
    <w:rsid w:val="00592B00"/>
    <w:rsid w:val="005D30C5"/>
    <w:rsid w:val="005E17BF"/>
    <w:rsid w:val="00602885"/>
    <w:rsid w:val="00614618"/>
    <w:rsid w:val="006168DC"/>
    <w:rsid w:val="0064786A"/>
    <w:rsid w:val="00686AFB"/>
    <w:rsid w:val="006B5E14"/>
    <w:rsid w:val="006C5063"/>
    <w:rsid w:val="006F23EF"/>
    <w:rsid w:val="00706FDE"/>
    <w:rsid w:val="00717687"/>
    <w:rsid w:val="00751406"/>
    <w:rsid w:val="00790BA9"/>
    <w:rsid w:val="007A197D"/>
    <w:rsid w:val="007D43E6"/>
    <w:rsid w:val="007D792C"/>
    <w:rsid w:val="007E4555"/>
    <w:rsid w:val="00820F4A"/>
    <w:rsid w:val="00865F73"/>
    <w:rsid w:val="008727EC"/>
    <w:rsid w:val="00872A38"/>
    <w:rsid w:val="008945AB"/>
    <w:rsid w:val="008A0D20"/>
    <w:rsid w:val="008C3F32"/>
    <w:rsid w:val="008E394F"/>
    <w:rsid w:val="008E4A73"/>
    <w:rsid w:val="008F316D"/>
    <w:rsid w:val="008F51CE"/>
    <w:rsid w:val="008F617C"/>
    <w:rsid w:val="00906FFE"/>
    <w:rsid w:val="00914E62"/>
    <w:rsid w:val="00925F26"/>
    <w:rsid w:val="00926628"/>
    <w:rsid w:val="00943B60"/>
    <w:rsid w:val="0095729A"/>
    <w:rsid w:val="00980F52"/>
    <w:rsid w:val="00982209"/>
    <w:rsid w:val="009B3E24"/>
    <w:rsid w:val="009E2247"/>
    <w:rsid w:val="009E71C3"/>
    <w:rsid w:val="009F7D0D"/>
    <w:rsid w:val="00A23028"/>
    <w:rsid w:val="00A5017B"/>
    <w:rsid w:val="00A52037"/>
    <w:rsid w:val="00AC07E6"/>
    <w:rsid w:val="00AD52D7"/>
    <w:rsid w:val="00AE108E"/>
    <w:rsid w:val="00B02855"/>
    <w:rsid w:val="00B168CA"/>
    <w:rsid w:val="00B259B4"/>
    <w:rsid w:val="00B3502F"/>
    <w:rsid w:val="00B64389"/>
    <w:rsid w:val="00B83556"/>
    <w:rsid w:val="00B94C6C"/>
    <w:rsid w:val="00BA4EA7"/>
    <w:rsid w:val="00BB5A00"/>
    <w:rsid w:val="00BF4C65"/>
    <w:rsid w:val="00BF5D7E"/>
    <w:rsid w:val="00C047AA"/>
    <w:rsid w:val="00C112F6"/>
    <w:rsid w:val="00C16EC3"/>
    <w:rsid w:val="00C30C80"/>
    <w:rsid w:val="00C64058"/>
    <w:rsid w:val="00C801C6"/>
    <w:rsid w:val="00CD038D"/>
    <w:rsid w:val="00CD04E9"/>
    <w:rsid w:val="00CE3186"/>
    <w:rsid w:val="00CE4ECD"/>
    <w:rsid w:val="00D459C5"/>
    <w:rsid w:val="00D92007"/>
    <w:rsid w:val="00D93911"/>
    <w:rsid w:val="00DB0969"/>
    <w:rsid w:val="00DC5AFD"/>
    <w:rsid w:val="00DD2DAD"/>
    <w:rsid w:val="00DE06BE"/>
    <w:rsid w:val="00DE78D8"/>
    <w:rsid w:val="00E1746E"/>
    <w:rsid w:val="00E36E47"/>
    <w:rsid w:val="00E470E6"/>
    <w:rsid w:val="00E76CAF"/>
    <w:rsid w:val="00E91FC5"/>
    <w:rsid w:val="00E92328"/>
    <w:rsid w:val="00EC7319"/>
    <w:rsid w:val="00ED0E2D"/>
    <w:rsid w:val="00ED3FCF"/>
    <w:rsid w:val="00EF7C47"/>
    <w:rsid w:val="00F40335"/>
    <w:rsid w:val="00F40F4A"/>
    <w:rsid w:val="00F74195"/>
    <w:rsid w:val="00F94527"/>
    <w:rsid w:val="00FA3D66"/>
    <w:rsid w:val="00FD7D6D"/>
    <w:rsid w:val="00FF14A8"/>
    <w:rsid w:val="00FF1697"/>
    <w:rsid w:val="00FF41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aliases w:val="Nad,Odstavec_muj,Odstavec cíl se seznamem"/>
    <w:basedOn w:val="Normln"/>
    <w:link w:val="OdstavecseseznamemChar"/>
    <w:uiPriority w:val="99"/>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E76CAF"/>
    <w:pPr>
      <w:contextualSpacing w:val="0"/>
    </w:pPr>
  </w:style>
  <w:style w:type="character" w:styleId="Hypertextovodkaz">
    <w:name w:val="Hyperlink"/>
    <w:basedOn w:val="Standardnpsmoodstavce"/>
    <w:uiPriority w:val="99"/>
    <w:rsid w:val="00980F52"/>
    <w:rPr>
      <w:color w:val="467886"/>
      <w:u w:val="single"/>
    </w:rPr>
  </w:style>
  <w:style w:type="character" w:styleId="Odkaznakoment">
    <w:name w:val="annotation reference"/>
    <w:basedOn w:val="Standardnpsmoodstavce"/>
    <w:uiPriority w:val="99"/>
    <w:semiHidden/>
    <w:unhideWhenUsed/>
    <w:rsid w:val="00602885"/>
    <w:rPr>
      <w:sz w:val="16"/>
      <w:szCs w:val="16"/>
    </w:rPr>
  </w:style>
  <w:style w:type="paragraph" w:styleId="Textkomente">
    <w:name w:val="annotation text"/>
    <w:basedOn w:val="Normln"/>
    <w:link w:val="TextkomenteChar"/>
    <w:uiPriority w:val="99"/>
    <w:unhideWhenUsed/>
    <w:rsid w:val="00602885"/>
    <w:rPr>
      <w:szCs w:val="20"/>
    </w:rPr>
  </w:style>
  <w:style w:type="character" w:customStyle="1" w:styleId="TextkomenteChar">
    <w:name w:val="Text komentáře Char"/>
    <w:basedOn w:val="Standardnpsmoodstavce"/>
    <w:link w:val="Textkomente"/>
    <w:uiPriority w:val="99"/>
    <w:rsid w:val="00602885"/>
    <w:rPr>
      <w:szCs w:val="20"/>
    </w:rPr>
  </w:style>
  <w:style w:type="paragraph" w:styleId="Pedmtkomente">
    <w:name w:val="annotation subject"/>
    <w:basedOn w:val="Textkomente"/>
    <w:next w:val="Textkomente"/>
    <w:link w:val="PedmtkomenteChar"/>
    <w:uiPriority w:val="99"/>
    <w:semiHidden/>
    <w:unhideWhenUsed/>
    <w:rsid w:val="00602885"/>
    <w:rPr>
      <w:b/>
      <w:bCs/>
    </w:rPr>
  </w:style>
  <w:style w:type="character" w:customStyle="1" w:styleId="PedmtkomenteChar">
    <w:name w:val="Předmět komentáře Char"/>
    <w:basedOn w:val="TextkomenteChar"/>
    <w:link w:val="Pedmtkomente"/>
    <w:uiPriority w:val="99"/>
    <w:semiHidden/>
    <w:rsid w:val="00602885"/>
    <w:rPr>
      <w:b/>
      <w:bCs/>
      <w:szCs w:val="20"/>
    </w:rPr>
  </w:style>
  <w:style w:type="paragraph" w:styleId="Revize">
    <w:name w:val="Revision"/>
    <w:hidden/>
    <w:uiPriority w:val="99"/>
    <w:semiHidden/>
    <w:rsid w:val="00706FDE"/>
    <w:pPr>
      <w:autoSpaceDN/>
      <w:spacing w:after="0"/>
    </w:pPr>
  </w:style>
  <w:style w:type="character" w:customStyle="1" w:styleId="OdstavecseseznamemChar">
    <w:name w:val="Odstavec se seznamem Char"/>
    <w:aliases w:val="Nad Char,Odstavec_muj Char,Odstavec cíl se seznamem Char"/>
    <w:link w:val="Odstavecseseznamem"/>
    <w:uiPriority w:val="99"/>
    <w:locked/>
    <w:rsid w:val="00B25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388">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9257825">
      <w:bodyDiv w:val="1"/>
      <w:marLeft w:val="0"/>
      <w:marRight w:val="0"/>
      <w:marTop w:val="0"/>
      <w:marBottom w:val="0"/>
      <w:divBdr>
        <w:top w:val="none" w:sz="0" w:space="0" w:color="auto"/>
        <w:left w:val="none" w:sz="0" w:space="0" w:color="auto"/>
        <w:bottom w:val="none" w:sz="0" w:space="0" w:color="auto"/>
        <w:right w:val="none" w:sz="0" w:space="0" w:color="auto"/>
      </w:divBdr>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 w:id="1737509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TotalTime>
  <Pages>23</Pages>
  <Words>8962</Words>
  <Characters>52881</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20</cp:revision>
  <dcterms:created xsi:type="dcterms:W3CDTF">2025-04-28T20:07:00Z</dcterms:created>
  <dcterms:modified xsi:type="dcterms:W3CDTF">2025-08-08T15:35:00Z</dcterms:modified>
</cp:coreProperties>
</file>